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29E0" w:rsidRPr="005D29E0" w:rsidRDefault="005D29E0" w:rsidP="005D29E0">
      <w:pPr>
        <w:shd w:val="clear" w:color="auto" w:fill="FFFFFF"/>
        <w:spacing w:before="300" w:after="150" w:line="240" w:lineRule="auto"/>
        <w:outlineLvl w:val="1"/>
        <w:rPr>
          <w:rFonts w:ascii="Helvetica" w:eastAsia="Times New Roman" w:hAnsi="Helvetica" w:cs="Helvetica"/>
          <w:color w:val="333333"/>
          <w:sz w:val="45"/>
          <w:szCs w:val="45"/>
        </w:rPr>
      </w:pPr>
      <w:proofErr w:type="spellStart"/>
      <w:r w:rsidRPr="005D29E0">
        <w:rPr>
          <w:rFonts w:ascii="Helvetica" w:eastAsia="Times New Roman" w:hAnsi="Helvetica" w:cs="Helvetica"/>
          <w:color w:val="333333"/>
          <w:sz w:val="45"/>
          <w:szCs w:val="45"/>
        </w:rPr>
        <w:t>Programa</w:t>
      </w:r>
      <w:proofErr w:type="spellEnd"/>
      <w:r w:rsidRPr="005D29E0">
        <w:rPr>
          <w:rFonts w:ascii="Helvetica" w:eastAsia="Times New Roman" w:hAnsi="Helvetica" w:cs="Helvetica"/>
          <w:color w:val="333333"/>
          <w:sz w:val="45"/>
          <w:szCs w:val="45"/>
        </w:rPr>
        <w:t xml:space="preserve"> BAC </w:t>
      </w:r>
      <w:proofErr w:type="spellStart"/>
      <w:r w:rsidRPr="005D29E0">
        <w:rPr>
          <w:rFonts w:ascii="Helvetica" w:eastAsia="Times New Roman" w:hAnsi="Helvetica" w:cs="Helvetica"/>
          <w:color w:val="333333"/>
          <w:sz w:val="45"/>
          <w:szCs w:val="45"/>
        </w:rPr>
        <w:t>Fizica</w:t>
      </w:r>
      <w:proofErr w:type="spellEnd"/>
      <w:r w:rsidRPr="005D29E0">
        <w:rPr>
          <w:rFonts w:ascii="Helvetica" w:eastAsia="Times New Roman" w:hAnsi="Helvetica" w:cs="Helvetica"/>
          <w:color w:val="333333"/>
          <w:sz w:val="45"/>
          <w:szCs w:val="45"/>
        </w:rPr>
        <w:t xml:space="preserve"> 2025</w:t>
      </w:r>
    </w:p>
    <w:p w:rsidR="005D29E0" w:rsidRDefault="005D29E0" w:rsidP="005D29E0">
      <w:pPr>
        <w:spacing w:after="0" w:line="240" w:lineRule="auto"/>
        <w:rPr>
          <w:rFonts w:ascii="Helvetica" w:eastAsia="Times New Roman" w:hAnsi="Helvetica" w:cs="Helvetica"/>
          <w:b/>
          <w:bCs/>
          <w:color w:val="333333"/>
          <w:sz w:val="21"/>
        </w:rPr>
      </w:pPr>
      <w:r w:rsidRPr="005D29E0">
        <w:rPr>
          <w:rFonts w:ascii="Helvetica" w:eastAsia="Times New Roman" w:hAnsi="Helvetica" w:cs="Helvetica"/>
          <w:b/>
          <w:bCs/>
          <w:color w:val="333333"/>
          <w:sz w:val="21"/>
        </w:rPr>
        <w:t>II. COMPETENTE DE EVALUAT  </w:t>
      </w:r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br/>
      </w:r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br/>
      </w:r>
      <w:r w:rsidRPr="005D29E0">
        <w:rPr>
          <w:rFonts w:ascii="Helvetica" w:eastAsia="Times New Roman" w:hAnsi="Helvetica" w:cs="Helvetica"/>
          <w:b/>
          <w:bCs/>
          <w:color w:val="333333"/>
          <w:sz w:val="21"/>
        </w:rPr>
        <w:t xml:space="preserve">1. </w:t>
      </w:r>
      <w:proofErr w:type="spellStart"/>
      <w:r w:rsidRPr="005D29E0">
        <w:rPr>
          <w:rFonts w:ascii="Helvetica" w:eastAsia="Times New Roman" w:hAnsi="Helvetica" w:cs="Helvetica"/>
          <w:b/>
          <w:bCs/>
          <w:color w:val="333333"/>
          <w:sz w:val="21"/>
        </w:rPr>
        <w:t>Explicarea</w:t>
      </w:r>
      <w:proofErr w:type="spellEnd"/>
      <w:r w:rsidRPr="005D29E0">
        <w:rPr>
          <w:rFonts w:ascii="Helvetica" w:eastAsia="Times New Roman" w:hAnsi="Helvetica" w:cs="Helvetica"/>
          <w:b/>
          <w:bCs/>
          <w:color w:val="333333"/>
          <w:sz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b/>
          <w:bCs/>
          <w:color w:val="333333"/>
          <w:sz w:val="21"/>
        </w:rPr>
        <w:t>unor</w:t>
      </w:r>
      <w:proofErr w:type="spellEnd"/>
      <w:r w:rsidRPr="005D29E0">
        <w:rPr>
          <w:rFonts w:ascii="Helvetica" w:eastAsia="Times New Roman" w:hAnsi="Helvetica" w:cs="Helvetica"/>
          <w:b/>
          <w:bCs/>
          <w:color w:val="333333"/>
          <w:sz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b/>
          <w:bCs/>
          <w:color w:val="333333"/>
          <w:sz w:val="21"/>
        </w:rPr>
        <w:t>fenomene</w:t>
      </w:r>
      <w:proofErr w:type="spellEnd"/>
      <w:r w:rsidRPr="005D29E0">
        <w:rPr>
          <w:rFonts w:ascii="Helvetica" w:eastAsia="Times New Roman" w:hAnsi="Helvetica" w:cs="Helvetica"/>
          <w:b/>
          <w:bCs/>
          <w:color w:val="333333"/>
          <w:sz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b/>
          <w:bCs/>
          <w:color w:val="333333"/>
          <w:sz w:val="21"/>
        </w:rPr>
        <w:t>naturale</w:t>
      </w:r>
      <w:proofErr w:type="spellEnd"/>
      <w:r w:rsidRPr="005D29E0">
        <w:rPr>
          <w:rFonts w:ascii="Helvetica" w:eastAsia="Times New Roman" w:hAnsi="Helvetica" w:cs="Helvetica"/>
          <w:b/>
          <w:bCs/>
          <w:color w:val="333333"/>
          <w:sz w:val="21"/>
        </w:rPr>
        <w:t xml:space="preserve"> cu </w:t>
      </w:r>
      <w:proofErr w:type="spellStart"/>
      <w:r w:rsidRPr="005D29E0">
        <w:rPr>
          <w:rFonts w:ascii="Helvetica" w:eastAsia="Times New Roman" w:hAnsi="Helvetica" w:cs="Helvetica"/>
          <w:b/>
          <w:bCs/>
          <w:color w:val="333333"/>
          <w:sz w:val="21"/>
        </w:rPr>
        <w:t>ajutorul</w:t>
      </w:r>
      <w:proofErr w:type="spellEnd"/>
      <w:r w:rsidRPr="005D29E0">
        <w:rPr>
          <w:rFonts w:ascii="Helvetica" w:eastAsia="Times New Roman" w:hAnsi="Helvetica" w:cs="Helvetica"/>
          <w:b/>
          <w:bCs/>
          <w:color w:val="333333"/>
          <w:sz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b/>
          <w:bCs/>
          <w:color w:val="333333"/>
          <w:sz w:val="21"/>
        </w:rPr>
        <w:t>conceptelor</w:t>
      </w:r>
      <w:proofErr w:type="spellEnd"/>
      <w:r w:rsidRPr="005D29E0">
        <w:rPr>
          <w:rFonts w:ascii="Helvetica" w:eastAsia="Times New Roman" w:hAnsi="Helvetica" w:cs="Helvetica"/>
          <w:b/>
          <w:bCs/>
          <w:color w:val="333333"/>
          <w:sz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b/>
          <w:bCs/>
          <w:color w:val="333333"/>
          <w:sz w:val="21"/>
        </w:rPr>
        <w:t>specifice</w:t>
      </w:r>
      <w:proofErr w:type="spellEnd"/>
      <w:r w:rsidRPr="005D29E0">
        <w:rPr>
          <w:rFonts w:ascii="Helvetica" w:eastAsia="Times New Roman" w:hAnsi="Helvetica" w:cs="Helvetica"/>
          <w:b/>
          <w:bCs/>
          <w:color w:val="333333"/>
          <w:sz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b/>
          <w:bCs/>
          <w:color w:val="333333"/>
          <w:sz w:val="21"/>
        </w:rPr>
        <w:t>fizicii</w:t>
      </w:r>
      <w:proofErr w:type="spellEnd"/>
      <w:r w:rsidRPr="005D29E0">
        <w:rPr>
          <w:rFonts w:ascii="Helvetica" w:eastAsia="Times New Roman" w:hAnsi="Helvetica" w:cs="Helvetica"/>
          <w:b/>
          <w:bCs/>
          <w:color w:val="333333"/>
          <w:sz w:val="21"/>
        </w:rPr>
        <w:t>:</w:t>
      </w:r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br/>
      </w:r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 xml:space="preserve">1.1.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>definirea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>sau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>recunoasterea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>unor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>concepte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>specifice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>fizicii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>mentionate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 xml:space="preserve"> in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>lista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 xml:space="preserve"> de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>termeni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>continuta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 xml:space="preserve"> in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>acest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 xml:space="preserve"> material;</w:t>
      </w:r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br/>
      </w:r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 xml:space="preserve">1.2.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>formularea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 xml:space="preserve"> de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>ipoteze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>referitoare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 xml:space="preserve"> la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>fenomene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>fizice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>;</w:t>
      </w:r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br/>
      </w:r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 xml:space="preserve">1.3.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>exprimarea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>prin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>simboluri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>specifice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>fizicii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 xml:space="preserve"> a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>legilor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 xml:space="preserve">,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>principiilor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>si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>teoremelor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>fizicii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 xml:space="preserve">, a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>definitiilor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>marimilor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>fizice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>si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 xml:space="preserve"> a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>unitatilor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 xml:space="preserve"> de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>masura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 xml:space="preserve"> ale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>acestora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>;</w:t>
      </w:r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br/>
      </w:r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 xml:space="preserve">1.4.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>descrierea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>semnificatiilor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>termenilor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>sau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>simbolurilor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>folosite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 xml:space="preserve"> in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>legi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>sau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>relatii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>. </w:t>
      </w:r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br/>
      </w:r>
      <w:r>
        <w:rPr>
          <w:rStyle w:val="Robust"/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2. </w:t>
      </w:r>
      <w:proofErr w:type="spellStart"/>
      <w:r>
        <w:rPr>
          <w:rStyle w:val="Robust"/>
          <w:rFonts w:ascii="Helvetica" w:hAnsi="Helvetica" w:cs="Helvetica"/>
          <w:color w:val="333333"/>
          <w:sz w:val="21"/>
          <w:szCs w:val="21"/>
          <w:shd w:val="clear" w:color="auto" w:fill="FFFFFF"/>
        </w:rPr>
        <w:t>Utilizarea</w:t>
      </w:r>
      <w:proofErr w:type="spellEnd"/>
      <w:r>
        <w:rPr>
          <w:rStyle w:val="Robust"/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Style w:val="Robust"/>
          <w:rFonts w:ascii="Helvetica" w:hAnsi="Helvetica" w:cs="Helvetica"/>
          <w:color w:val="333333"/>
          <w:sz w:val="21"/>
          <w:szCs w:val="21"/>
          <w:shd w:val="clear" w:color="auto" w:fill="FFFFFF"/>
        </w:rPr>
        <w:t>notiunilor</w:t>
      </w:r>
      <w:proofErr w:type="spellEnd"/>
      <w:r>
        <w:rPr>
          <w:rStyle w:val="Robust"/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Style w:val="Robust"/>
          <w:rFonts w:ascii="Helvetica" w:hAnsi="Helvetica" w:cs="Helvetica"/>
          <w:color w:val="333333"/>
          <w:sz w:val="21"/>
          <w:szCs w:val="21"/>
          <w:shd w:val="clear" w:color="auto" w:fill="FFFFFF"/>
        </w:rPr>
        <w:t>studiate</w:t>
      </w:r>
      <w:proofErr w:type="spellEnd"/>
      <w:r>
        <w:rPr>
          <w:rStyle w:val="Robust"/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in </w:t>
      </w:r>
      <w:proofErr w:type="spellStart"/>
      <w:r>
        <w:rPr>
          <w:rStyle w:val="Robust"/>
          <w:rFonts w:ascii="Helvetica" w:hAnsi="Helvetica" w:cs="Helvetica"/>
          <w:color w:val="333333"/>
          <w:sz w:val="21"/>
          <w:szCs w:val="21"/>
          <w:shd w:val="clear" w:color="auto" w:fill="FFFFFF"/>
        </w:rPr>
        <w:t>rezolvarea</w:t>
      </w:r>
      <w:proofErr w:type="spellEnd"/>
      <w:r>
        <w:rPr>
          <w:rStyle w:val="Robust"/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Style w:val="Robust"/>
          <w:rFonts w:ascii="Helvetica" w:hAnsi="Helvetica" w:cs="Helvetica"/>
          <w:color w:val="333333"/>
          <w:sz w:val="21"/>
          <w:szCs w:val="21"/>
          <w:shd w:val="clear" w:color="auto" w:fill="FFFFFF"/>
        </w:rPr>
        <w:t>unor</w:t>
      </w:r>
      <w:proofErr w:type="spellEnd"/>
      <w:r>
        <w:rPr>
          <w:rStyle w:val="Robust"/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Style w:val="Robust"/>
          <w:rFonts w:ascii="Helvetica" w:hAnsi="Helvetica" w:cs="Helvetica"/>
          <w:color w:val="333333"/>
          <w:sz w:val="21"/>
          <w:szCs w:val="21"/>
          <w:shd w:val="clear" w:color="auto" w:fill="FFFFFF"/>
        </w:rPr>
        <w:t>probleme</w:t>
      </w:r>
      <w:proofErr w:type="spellEnd"/>
      <w:r>
        <w:rPr>
          <w:rStyle w:val="Robust"/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cu </w:t>
      </w:r>
      <w:proofErr w:type="spellStart"/>
      <w:r>
        <w:rPr>
          <w:rStyle w:val="Robust"/>
          <w:rFonts w:ascii="Helvetica" w:hAnsi="Helvetica" w:cs="Helvetica"/>
          <w:color w:val="333333"/>
          <w:sz w:val="21"/>
          <w:szCs w:val="21"/>
          <w:shd w:val="clear" w:color="auto" w:fill="FFFFFF"/>
        </w:rPr>
        <w:t>caracter</w:t>
      </w:r>
      <w:proofErr w:type="spellEnd"/>
      <w:r>
        <w:rPr>
          <w:rStyle w:val="Robust"/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Style w:val="Robust"/>
          <w:rFonts w:ascii="Helvetica" w:hAnsi="Helvetica" w:cs="Helvetica"/>
          <w:color w:val="333333"/>
          <w:sz w:val="21"/>
          <w:szCs w:val="21"/>
          <w:shd w:val="clear" w:color="auto" w:fill="FFFFFF"/>
        </w:rPr>
        <w:t>teoretic</w:t>
      </w:r>
      <w:proofErr w:type="spellEnd"/>
      <w:r>
        <w:rPr>
          <w:rStyle w:val="Robust"/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Style w:val="Robust"/>
          <w:rFonts w:ascii="Helvetica" w:hAnsi="Helvetica" w:cs="Helvetica"/>
          <w:color w:val="333333"/>
          <w:sz w:val="21"/>
          <w:szCs w:val="21"/>
          <w:shd w:val="clear" w:color="auto" w:fill="FFFFFF"/>
        </w:rPr>
        <w:t>si</w:t>
      </w:r>
      <w:proofErr w:type="spellEnd"/>
      <w:r>
        <w:rPr>
          <w:rStyle w:val="Robust"/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Style w:val="Robust"/>
          <w:rFonts w:ascii="Helvetica" w:hAnsi="Helvetica" w:cs="Helvetica"/>
          <w:color w:val="333333"/>
          <w:sz w:val="21"/>
          <w:szCs w:val="21"/>
          <w:shd w:val="clear" w:color="auto" w:fill="FFFFFF"/>
        </w:rPr>
        <w:t>aplicativ</w:t>
      </w:r>
      <w:proofErr w:type="spellEnd"/>
      <w:r>
        <w:rPr>
          <w:rStyle w:val="Robust"/>
          <w:rFonts w:ascii="Helvetica" w:hAnsi="Helvetica" w:cs="Helvetica"/>
          <w:color w:val="333333"/>
          <w:sz w:val="21"/>
          <w:szCs w:val="21"/>
          <w:shd w:val="clear" w:color="auto" w:fill="FFFFFF"/>
        </w:rPr>
        <w:t>:</w:t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2.1.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selectarea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informatiilor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relevante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referitoare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la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fenomenele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prezentate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in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cadrul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problemelor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;</w:t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2.2.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aplicarea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modelelor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unor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procese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in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rezolvarea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problemelor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;</w:t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2.3.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utilizarea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adecvata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a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unor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algoritmi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si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a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aparatului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matematic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in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rezolvarea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de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probleme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;</w:t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2.4.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utilizarea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reprezentarilor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schematice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si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grafice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ajutatoare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pentru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intelegerea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si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rezolvarea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unei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probleme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;</w:t>
      </w:r>
    </w:p>
    <w:p w:rsidR="005D29E0" w:rsidRPr="00FC7EE1" w:rsidRDefault="005D29E0" w:rsidP="005D29E0">
      <w:pPr>
        <w:spacing w:after="0" w:line="240" w:lineRule="auto"/>
        <w:rPr>
          <w:rFonts w:ascii="Helvetica" w:eastAsia="Times New Roman" w:hAnsi="Helvetica" w:cs="Helvetica"/>
          <w:b/>
          <w:bCs/>
          <w:color w:val="333333"/>
          <w:sz w:val="21"/>
        </w:rPr>
      </w:pPr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2.5.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interpretarea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din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punct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de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vedere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fizic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a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rezultatelor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obtinute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in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rezolvarea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unor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probleme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.  </w:t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Style w:val="Robust"/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3. </w:t>
      </w:r>
      <w:proofErr w:type="spellStart"/>
      <w:r>
        <w:rPr>
          <w:rStyle w:val="Robust"/>
          <w:rFonts w:ascii="Helvetica" w:hAnsi="Helvetica" w:cs="Helvetica"/>
          <w:color w:val="333333"/>
          <w:sz w:val="21"/>
          <w:szCs w:val="21"/>
          <w:shd w:val="clear" w:color="auto" w:fill="FFFFFF"/>
        </w:rPr>
        <w:t>Interpretarea</w:t>
      </w:r>
      <w:proofErr w:type="spellEnd"/>
      <w:r>
        <w:rPr>
          <w:rStyle w:val="Robust"/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Style w:val="Robust"/>
          <w:rFonts w:ascii="Helvetica" w:hAnsi="Helvetica" w:cs="Helvetica"/>
          <w:color w:val="333333"/>
          <w:sz w:val="21"/>
          <w:szCs w:val="21"/>
          <w:shd w:val="clear" w:color="auto" w:fill="FFFFFF"/>
        </w:rPr>
        <w:t>fenomenelor</w:t>
      </w:r>
      <w:proofErr w:type="spellEnd"/>
      <w:r>
        <w:rPr>
          <w:rStyle w:val="Robust"/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din </w:t>
      </w:r>
      <w:proofErr w:type="spellStart"/>
      <w:r>
        <w:rPr>
          <w:rStyle w:val="Robust"/>
          <w:rFonts w:ascii="Helvetica" w:hAnsi="Helvetica" w:cs="Helvetica"/>
          <w:color w:val="333333"/>
          <w:sz w:val="21"/>
          <w:szCs w:val="21"/>
          <w:shd w:val="clear" w:color="auto" w:fill="FFFFFF"/>
        </w:rPr>
        <w:t>viata</w:t>
      </w:r>
      <w:proofErr w:type="spellEnd"/>
      <w:r>
        <w:rPr>
          <w:rStyle w:val="Robust"/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Style w:val="Robust"/>
          <w:rFonts w:ascii="Helvetica" w:hAnsi="Helvetica" w:cs="Helvetica"/>
          <w:color w:val="333333"/>
          <w:sz w:val="21"/>
          <w:szCs w:val="21"/>
          <w:shd w:val="clear" w:color="auto" w:fill="FFFFFF"/>
        </w:rPr>
        <w:t>cotidiana</w:t>
      </w:r>
      <w:proofErr w:type="spellEnd"/>
      <w:r>
        <w:rPr>
          <w:rStyle w:val="Robust"/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Style w:val="Robust"/>
          <w:rFonts w:ascii="Helvetica" w:hAnsi="Helvetica" w:cs="Helvetica"/>
          <w:color w:val="333333"/>
          <w:sz w:val="21"/>
          <w:szCs w:val="21"/>
          <w:shd w:val="clear" w:color="auto" w:fill="FFFFFF"/>
        </w:rPr>
        <w:t>prin</w:t>
      </w:r>
      <w:proofErr w:type="spellEnd"/>
      <w:r>
        <w:rPr>
          <w:rStyle w:val="Robust"/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Style w:val="Robust"/>
          <w:rFonts w:ascii="Helvetica" w:hAnsi="Helvetica" w:cs="Helvetica"/>
          <w:color w:val="333333"/>
          <w:sz w:val="21"/>
          <w:szCs w:val="21"/>
          <w:shd w:val="clear" w:color="auto" w:fill="FFFFFF"/>
        </w:rPr>
        <w:t>folosirea</w:t>
      </w:r>
      <w:proofErr w:type="spellEnd"/>
      <w:r>
        <w:rPr>
          <w:rStyle w:val="Robust"/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Style w:val="Robust"/>
          <w:rFonts w:ascii="Helvetica" w:hAnsi="Helvetica" w:cs="Helvetica"/>
          <w:color w:val="333333"/>
          <w:sz w:val="21"/>
          <w:szCs w:val="21"/>
          <w:shd w:val="clear" w:color="auto" w:fill="FFFFFF"/>
        </w:rPr>
        <w:t>intr</w:t>
      </w:r>
      <w:proofErr w:type="spellEnd"/>
      <w:r>
        <w:rPr>
          <w:rStyle w:val="Robust"/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-un mod </w:t>
      </w:r>
      <w:proofErr w:type="spellStart"/>
      <w:r>
        <w:rPr>
          <w:rStyle w:val="Robust"/>
          <w:rFonts w:ascii="Helvetica" w:hAnsi="Helvetica" w:cs="Helvetica"/>
          <w:color w:val="333333"/>
          <w:sz w:val="21"/>
          <w:szCs w:val="21"/>
          <w:shd w:val="clear" w:color="auto" w:fill="FFFFFF"/>
        </w:rPr>
        <w:t>integrat</w:t>
      </w:r>
      <w:proofErr w:type="spellEnd"/>
      <w:r>
        <w:rPr>
          <w:rStyle w:val="Robust"/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a </w:t>
      </w:r>
      <w:proofErr w:type="spellStart"/>
      <w:r>
        <w:rPr>
          <w:rStyle w:val="Robust"/>
          <w:rFonts w:ascii="Helvetica" w:hAnsi="Helvetica" w:cs="Helvetica"/>
          <w:color w:val="333333"/>
          <w:sz w:val="21"/>
          <w:szCs w:val="21"/>
          <w:shd w:val="clear" w:color="auto" w:fill="FFFFFF"/>
        </w:rPr>
        <w:t>cunostintelor</w:t>
      </w:r>
      <w:proofErr w:type="spellEnd"/>
      <w:r>
        <w:rPr>
          <w:rStyle w:val="Robust"/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Style w:val="Robust"/>
          <w:rFonts w:ascii="Helvetica" w:hAnsi="Helvetica" w:cs="Helvetica"/>
          <w:color w:val="333333"/>
          <w:sz w:val="21"/>
          <w:szCs w:val="21"/>
          <w:shd w:val="clear" w:color="auto" w:fill="FFFFFF"/>
        </w:rPr>
        <w:t>si</w:t>
      </w:r>
      <w:proofErr w:type="spellEnd"/>
      <w:r>
        <w:rPr>
          <w:rStyle w:val="Robust"/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a </w:t>
      </w:r>
      <w:proofErr w:type="spellStart"/>
      <w:r>
        <w:rPr>
          <w:rStyle w:val="Robust"/>
          <w:rFonts w:ascii="Helvetica" w:hAnsi="Helvetica" w:cs="Helvetica"/>
          <w:color w:val="333333"/>
          <w:sz w:val="21"/>
          <w:szCs w:val="21"/>
          <w:shd w:val="clear" w:color="auto" w:fill="FFFFFF"/>
        </w:rPr>
        <w:t>metodelor</w:t>
      </w:r>
      <w:proofErr w:type="spellEnd"/>
      <w:r>
        <w:rPr>
          <w:rStyle w:val="Robust"/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Style w:val="Robust"/>
          <w:rFonts w:ascii="Helvetica" w:hAnsi="Helvetica" w:cs="Helvetica"/>
          <w:color w:val="333333"/>
          <w:sz w:val="21"/>
          <w:szCs w:val="21"/>
          <w:shd w:val="clear" w:color="auto" w:fill="FFFFFF"/>
        </w:rPr>
        <w:t>specifice</w:t>
      </w:r>
      <w:proofErr w:type="spellEnd"/>
      <w:r>
        <w:rPr>
          <w:rStyle w:val="Robust"/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Style w:val="Robust"/>
          <w:rFonts w:ascii="Helvetica" w:hAnsi="Helvetica" w:cs="Helvetica"/>
          <w:color w:val="333333"/>
          <w:sz w:val="21"/>
          <w:szCs w:val="21"/>
          <w:shd w:val="clear" w:color="auto" w:fill="FFFFFF"/>
        </w:rPr>
        <w:t>diferitelor</w:t>
      </w:r>
      <w:proofErr w:type="spellEnd"/>
      <w:r>
        <w:rPr>
          <w:rStyle w:val="Robust"/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Style w:val="Robust"/>
          <w:rFonts w:ascii="Helvetica" w:hAnsi="Helvetica" w:cs="Helvetica"/>
          <w:color w:val="333333"/>
          <w:sz w:val="21"/>
          <w:szCs w:val="21"/>
          <w:shd w:val="clear" w:color="auto" w:fill="FFFFFF"/>
        </w:rPr>
        <w:t>domenii</w:t>
      </w:r>
      <w:proofErr w:type="spellEnd"/>
      <w:r>
        <w:rPr>
          <w:rStyle w:val="Robust"/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ale </w:t>
      </w:r>
      <w:proofErr w:type="spellStart"/>
      <w:r>
        <w:rPr>
          <w:rStyle w:val="Robust"/>
          <w:rFonts w:ascii="Helvetica" w:hAnsi="Helvetica" w:cs="Helvetica"/>
          <w:color w:val="333333"/>
          <w:sz w:val="21"/>
          <w:szCs w:val="21"/>
          <w:shd w:val="clear" w:color="auto" w:fill="FFFFFF"/>
        </w:rPr>
        <w:t>fizicii</w:t>
      </w:r>
      <w:proofErr w:type="spellEnd"/>
      <w:r>
        <w:rPr>
          <w:rStyle w:val="Robust"/>
          <w:rFonts w:ascii="Helvetica" w:hAnsi="Helvetica" w:cs="Helvetica"/>
          <w:color w:val="333333"/>
          <w:sz w:val="21"/>
          <w:szCs w:val="21"/>
          <w:shd w:val="clear" w:color="auto" w:fill="FFFFFF"/>
        </w:rPr>
        <w:t>:</w:t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3.1.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identificarea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fenomenelor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fizice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in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situatii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din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viata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cotidiana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;</w:t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3.2.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realizarea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de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conexiuni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intre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fenomenele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specifice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diverselor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domenii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ale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fizicii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, in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scopul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explicarii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principiilor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de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functionare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ale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unor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aparate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si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montaje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simple;</w:t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3.3.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selectarea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informatiilor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relevante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pentru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interpretarea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unor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fenomene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fizice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;</w:t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3.4.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anticiparea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evolutiei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fenomenelor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fizice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,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pornind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de la date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prezentate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;</w:t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3.5.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descrierea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si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explicarea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unor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fenomene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din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viata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cotidiana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folosind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cunostinte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integrate din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diferite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domenii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ale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fizicii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. </w:t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Style w:val="Robust"/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4. </w:t>
      </w:r>
      <w:proofErr w:type="spellStart"/>
      <w:r>
        <w:rPr>
          <w:rStyle w:val="Robust"/>
          <w:rFonts w:ascii="Helvetica" w:hAnsi="Helvetica" w:cs="Helvetica"/>
          <w:color w:val="333333"/>
          <w:sz w:val="21"/>
          <w:szCs w:val="21"/>
          <w:shd w:val="clear" w:color="auto" w:fill="FFFFFF"/>
        </w:rPr>
        <w:t>Identificarea</w:t>
      </w:r>
      <w:proofErr w:type="spellEnd"/>
      <w:r>
        <w:rPr>
          <w:rStyle w:val="Robust"/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Style w:val="Robust"/>
          <w:rFonts w:ascii="Helvetica" w:hAnsi="Helvetica" w:cs="Helvetica"/>
          <w:color w:val="333333"/>
          <w:sz w:val="21"/>
          <w:szCs w:val="21"/>
          <w:shd w:val="clear" w:color="auto" w:fill="FFFFFF"/>
        </w:rPr>
        <w:t>unor</w:t>
      </w:r>
      <w:proofErr w:type="spellEnd"/>
      <w:r>
        <w:rPr>
          <w:rStyle w:val="Robust"/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Style w:val="Robust"/>
          <w:rFonts w:ascii="Helvetica" w:hAnsi="Helvetica" w:cs="Helvetica"/>
          <w:color w:val="333333"/>
          <w:sz w:val="21"/>
          <w:szCs w:val="21"/>
          <w:shd w:val="clear" w:color="auto" w:fill="FFFFFF"/>
        </w:rPr>
        <w:t>relatii</w:t>
      </w:r>
      <w:proofErr w:type="spellEnd"/>
      <w:r>
        <w:rPr>
          <w:rStyle w:val="Robust"/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Style w:val="Robust"/>
          <w:rFonts w:ascii="Helvetica" w:hAnsi="Helvetica" w:cs="Helvetica"/>
          <w:color w:val="333333"/>
          <w:sz w:val="21"/>
          <w:szCs w:val="21"/>
          <w:shd w:val="clear" w:color="auto" w:fill="FFFFFF"/>
        </w:rPr>
        <w:t>intre</w:t>
      </w:r>
      <w:proofErr w:type="spellEnd"/>
      <w:r>
        <w:rPr>
          <w:rStyle w:val="Robust"/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Style w:val="Robust"/>
          <w:rFonts w:ascii="Helvetica" w:hAnsi="Helvetica" w:cs="Helvetica"/>
          <w:color w:val="333333"/>
          <w:sz w:val="21"/>
          <w:szCs w:val="21"/>
          <w:shd w:val="clear" w:color="auto" w:fill="FFFFFF"/>
        </w:rPr>
        <w:t>informatii</w:t>
      </w:r>
      <w:proofErr w:type="spellEnd"/>
      <w:r>
        <w:rPr>
          <w:rStyle w:val="Robust"/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Style w:val="Robust"/>
          <w:rFonts w:ascii="Helvetica" w:hAnsi="Helvetica" w:cs="Helvetica"/>
          <w:color w:val="333333"/>
          <w:sz w:val="21"/>
          <w:szCs w:val="21"/>
          <w:shd w:val="clear" w:color="auto" w:fill="FFFFFF"/>
        </w:rPr>
        <w:t>rezultate</w:t>
      </w:r>
      <w:proofErr w:type="spellEnd"/>
      <w:r>
        <w:rPr>
          <w:rStyle w:val="Robust"/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din </w:t>
      </w:r>
      <w:proofErr w:type="spellStart"/>
      <w:r>
        <w:rPr>
          <w:rStyle w:val="Robust"/>
          <w:rFonts w:ascii="Helvetica" w:hAnsi="Helvetica" w:cs="Helvetica"/>
          <w:color w:val="333333"/>
          <w:sz w:val="21"/>
          <w:szCs w:val="21"/>
          <w:shd w:val="clear" w:color="auto" w:fill="FFFFFF"/>
        </w:rPr>
        <w:t>explorarea</w:t>
      </w:r>
      <w:proofErr w:type="spellEnd"/>
      <w:r>
        <w:rPr>
          <w:rStyle w:val="Robust"/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Style w:val="Robust"/>
          <w:rFonts w:ascii="Helvetica" w:hAnsi="Helvetica" w:cs="Helvetica"/>
          <w:color w:val="333333"/>
          <w:sz w:val="21"/>
          <w:szCs w:val="21"/>
          <w:shd w:val="clear" w:color="auto" w:fill="FFFFFF"/>
        </w:rPr>
        <w:t>si</w:t>
      </w:r>
      <w:proofErr w:type="spellEnd"/>
      <w:r>
        <w:rPr>
          <w:rStyle w:val="Robust"/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Style w:val="Robust"/>
          <w:rFonts w:ascii="Helvetica" w:hAnsi="Helvetica" w:cs="Helvetica"/>
          <w:color w:val="333333"/>
          <w:sz w:val="21"/>
          <w:szCs w:val="21"/>
          <w:shd w:val="clear" w:color="auto" w:fill="FFFFFF"/>
        </w:rPr>
        <w:t>experimentarea</w:t>
      </w:r>
      <w:proofErr w:type="spellEnd"/>
      <w:r>
        <w:rPr>
          <w:rStyle w:val="Robust"/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Style w:val="Robust"/>
          <w:rFonts w:ascii="Helvetica" w:hAnsi="Helvetica" w:cs="Helvetica"/>
          <w:color w:val="333333"/>
          <w:sz w:val="21"/>
          <w:szCs w:val="21"/>
          <w:shd w:val="clear" w:color="auto" w:fill="FFFFFF"/>
        </w:rPr>
        <w:t>dirijata</w:t>
      </w:r>
      <w:proofErr w:type="spellEnd"/>
      <w:r>
        <w:rPr>
          <w:rStyle w:val="Robust"/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a </w:t>
      </w:r>
      <w:proofErr w:type="spellStart"/>
      <w:r>
        <w:rPr>
          <w:rStyle w:val="Robust"/>
          <w:rFonts w:ascii="Helvetica" w:hAnsi="Helvetica" w:cs="Helvetica"/>
          <w:color w:val="333333"/>
          <w:sz w:val="21"/>
          <w:szCs w:val="21"/>
          <w:shd w:val="clear" w:color="auto" w:fill="FFFFFF"/>
        </w:rPr>
        <w:t>unor</w:t>
      </w:r>
      <w:proofErr w:type="spellEnd"/>
      <w:r>
        <w:rPr>
          <w:rStyle w:val="Robust"/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Style w:val="Robust"/>
          <w:rFonts w:ascii="Helvetica" w:hAnsi="Helvetica" w:cs="Helvetica"/>
          <w:color w:val="333333"/>
          <w:sz w:val="21"/>
          <w:szCs w:val="21"/>
          <w:shd w:val="clear" w:color="auto" w:fill="FFFFFF"/>
        </w:rPr>
        <w:t>fenomene</w:t>
      </w:r>
      <w:proofErr w:type="spellEnd"/>
      <w:r>
        <w:rPr>
          <w:rStyle w:val="Robust"/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Style w:val="Robust"/>
          <w:rFonts w:ascii="Helvetica" w:hAnsi="Helvetica" w:cs="Helvetica"/>
          <w:color w:val="333333"/>
          <w:sz w:val="21"/>
          <w:szCs w:val="21"/>
          <w:shd w:val="clear" w:color="auto" w:fill="FFFFFF"/>
        </w:rPr>
        <w:t>fizice</w:t>
      </w:r>
      <w:proofErr w:type="spellEnd"/>
      <w:r>
        <w:rPr>
          <w:rStyle w:val="Robust"/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, </w:t>
      </w:r>
      <w:proofErr w:type="spellStart"/>
      <w:r>
        <w:rPr>
          <w:rStyle w:val="Robust"/>
          <w:rFonts w:ascii="Helvetica" w:hAnsi="Helvetica" w:cs="Helvetica"/>
          <w:color w:val="333333"/>
          <w:sz w:val="21"/>
          <w:szCs w:val="21"/>
          <w:shd w:val="clear" w:color="auto" w:fill="FFFFFF"/>
        </w:rPr>
        <w:t>pentru</w:t>
      </w:r>
      <w:proofErr w:type="spellEnd"/>
      <w:r>
        <w:rPr>
          <w:rStyle w:val="Robust"/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Style w:val="Robust"/>
          <w:rFonts w:ascii="Helvetica" w:hAnsi="Helvetica" w:cs="Helvetica"/>
          <w:color w:val="333333"/>
          <w:sz w:val="21"/>
          <w:szCs w:val="21"/>
          <w:shd w:val="clear" w:color="auto" w:fill="FFFFFF"/>
        </w:rPr>
        <w:t>interpretarea</w:t>
      </w:r>
      <w:proofErr w:type="spellEnd"/>
      <w:r>
        <w:rPr>
          <w:rStyle w:val="Robust"/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Style w:val="Robust"/>
          <w:rFonts w:ascii="Helvetica" w:hAnsi="Helvetica" w:cs="Helvetica"/>
          <w:color w:val="333333"/>
          <w:sz w:val="21"/>
          <w:szCs w:val="21"/>
          <w:shd w:val="clear" w:color="auto" w:fill="FFFFFF"/>
        </w:rPr>
        <w:t>acestora</w:t>
      </w:r>
      <w:proofErr w:type="spellEnd"/>
      <w:r>
        <w:rPr>
          <w:rStyle w:val="Robust"/>
          <w:rFonts w:ascii="Helvetica" w:hAnsi="Helvetica" w:cs="Helvetica"/>
          <w:color w:val="333333"/>
          <w:sz w:val="21"/>
          <w:szCs w:val="21"/>
          <w:shd w:val="clear" w:color="auto" w:fill="FFFFFF"/>
        </w:rPr>
        <w:t>:</w:t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4.1.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decodificarea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informatiilor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continute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in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reprezentari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grafice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sau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tabele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;</w:t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4.2.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selectarea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informatiilor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relevante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pentru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interpretarea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unor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fenomene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fizice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.   </w:t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Style w:val="Robust"/>
          <w:rFonts w:ascii="Helvetica" w:hAnsi="Helvetica" w:cs="Helvetica"/>
          <w:color w:val="333333"/>
          <w:sz w:val="21"/>
          <w:szCs w:val="21"/>
          <w:shd w:val="clear" w:color="auto" w:fill="FFFFFF"/>
        </w:rPr>
        <w:t>III. ARII TEMATICE</w:t>
      </w:r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br/>
      </w:r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br/>
      </w:r>
      <w:proofErr w:type="spellStart"/>
      <w:r w:rsidRPr="005D29E0">
        <w:rPr>
          <w:rFonts w:ascii="Helvetica" w:eastAsia="Times New Roman" w:hAnsi="Helvetica" w:cs="Helvetica"/>
          <w:b/>
          <w:bCs/>
          <w:color w:val="333333"/>
          <w:sz w:val="21"/>
        </w:rPr>
        <w:t>Filiera</w:t>
      </w:r>
      <w:proofErr w:type="spellEnd"/>
      <w:r w:rsidRPr="005D29E0">
        <w:rPr>
          <w:rFonts w:ascii="Helvetica" w:eastAsia="Times New Roman" w:hAnsi="Helvetica" w:cs="Helvetica"/>
          <w:b/>
          <w:bCs/>
          <w:color w:val="333333"/>
          <w:sz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b/>
          <w:bCs/>
          <w:color w:val="333333"/>
          <w:sz w:val="21"/>
        </w:rPr>
        <w:t>teoretica</w:t>
      </w:r>
      <w:proofErr w:type="spellEnd"/>
      <w:r w:rsidRPr="005D29E0">
        <w:rPr>
          <w:rFonts w:ascii="Helvetica" w:eastAsia="Times New Roman" w:hAnsi="Helvetica" w:cs="Helvetica"/>
          <w:b/>
          <w:bCs/>
          <w:color w:val="333333"/>
          <w:sz w:val="21"/>
        </w:rPr>
        <w:t xml:space="preserve"> – </w:t>
      </w:r>
      <w:proofErr w:type="spellStart"/>
      <w:r w:rsidRPr="005D29E0">
        <w:rPr>
          <w:rFonts w:ascii="Helvetica" w:eastAsia="Times New Roman" w:hAnsi="Helvetica" w:cs="Helvetica"/>
          <w:b/>
          <w:bCs/>
          <w:color w:val="333333"/>
          <w:sz w:val="21"/>
        </w:rPr>
        <w:t>profilul</w:t>
      </w:r>
      <w:proofErr w:type="spellEnd"/>
      <w:r w:rsidRPr="005D29E0">
        <w:rPr>
          <w:rFonts w:ascii="Helvetica" w:eastAsia="Times New Roman" w:hAnsi="Helvetica" w:cs="Helvetica"/>
          <w:b/>
          <w:bCs/>
          <w:color w:val="333333"/>
          <w:sz w:val="21"/>
        </w:rPr>
        <w:t xml:space="preserve"> real, </w:t>
      </w:r>
      <w:proofErr w:type="spellStart"/>
      <w:r w:rsidRPr="005D29E0">
        <w:rPr>
          <w:rFonts w:ascii="Helvetica" w:eastAsia="Times New Roman" w:hAnsi="Helvetica" w:cs="Helvetica"/>
          <w:b/>
          <w:bCs/>
          <w:color w:val="333333"/>
          <w:sz w:val="21"/>
        </w:rPr>
        <w:t>Filiera</w:t>
      </w:r>
      <w:proofErr w:type="spellEnd"/>
      <w:r w:rsidRPr="005D29E0">
        <w:rPr>
          <w:rFonts w:ascii="Helvetica" w:eastAsia="Times New Roman" w:hAnsi="Helvetica" w:cs="Helvetica"/>
          <w:b/>
          <w:bCs/>
          <w:color w:val="333333"/>
          <w:sz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b/>
          <w:bCs/>
          <w:color w:val="333333"/>
          <w:sz w:val="21"/>
        </w:rPr>
        <w:t>vocationala</w:t>
      </w:r>
      <w:proofErr w:type="spellEnd"/>
      <w:r w:rsidRPr="005D29E0">
        <w:rPr>
          <w:rFonts w:ascii="Helvetica" w:eastAsia="Times New Roman" w:hAnsi="Helvetica" w:cs="Helvetica"/>
          <w:b/>
          <w:bCs/>
          <w:color w:val="333333"/>
          <w:sz w:val="21"/>
        </w:rPr>
        <w:t xml:space="preserve"> – </w:t>
      </w:r>
      <w:proofErr w:type="spellStart"/>
      <w:r w:rsidRPr="005D29E0">
        <w:rPr>
          <w:rFonts w:ascii="Helvetica" w:eastAsia="Times New Roman" w:hAnsi="Helvetica" w:cs="Helvetica"/>
          <w:b/>
          <w:bCs/>
          <w:color w:val="333333"/>
          <w:sz w:val="21"/>
        </w:rPr>
        <w:t>profilul</w:t>
      </w:r>
      <w:proofErr w:type="spellEnd"/>
      <w:r w:rsidRPr="005D29E0">
        <w:rPr>
          <w:rFonts w:ascii="Helvetica" w:eastAsia="Times New Roman" w:hAnsi="Helvetica" w:cs="Helvetica"/>
          <w:b/>
          <w:bCs/>
          <w:color w:val="333333"/>
          <w:sz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b/>
          <w:bCs/>
          <w:color w:val="333333"/>
          <w:sz w:val="21"/>
        </w:rPr>
        <w:t>militar</w:t>
      </w:r>
      <w:proofErr w:type="spellEnd"/>
      <w:r w:rsidRPr="005D29E0"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</w:rPr>
        <w:br/>
      </w:r>
      <w:r w:rsidRPr="005D29E0"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</w:rPr>
        <w:br/>
      </w:r>
      <w:r w:rsidRPr="005D29E0">
        <w:rPr>
          <w:rFonts w:ascii="Helvetica" w:eastAsia="Times New Roman" w:hAnsi="Helvetica" w:cs="Helvetica"/>
          <w:b/>
          <w:bCs/>
          <w:color w:val="333333"/>
          <w:sz w:val="21"/>
        </w:rPr>
        <w:t>A. MECANICA</w:t>
      </w:r>
      <w:r w:rsidRPr="005D29E0"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</w:rPr>
        <w:br/>
      </w:r>
      <w:r w:rsidRPr="005D29E0">
        <w:rPr>
          <w:rFonts w:ascii="Helvetica" w:eastAsia="Times New Roman" w:hAnsi="Helvetica" w:cs="Helvetica"/>
          <w:b/>
          <w:bCs/>
          <w:color w:val="333333"/>
          <w:sz w:val="21"/>
        </w:rPr>
        <w:t>CONTINUTURI </w:t>
      </w:r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br/>
      </w:r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br/>
      </w:r>
      <w:r w:rsidRPr="005D29E0">
        <w:rPr>
          <w:rFonts w:ascii="Helvetica" w:eastAsia="Times New Roman" w:hAnsi="Helvetica" w:cs="Helvetica"/>
          <w:b/>
          <w:bCs/>
          <w:color w:val="333333"/>
          <w:sz w:val="21"/>
        </w:rPr>
        <w:t>1. PRINCIPII SI LEGI IN MECANICA CLASICA</w:t>
      </w:r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br/>
      </w:r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br/>
      </w:r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 xml:space="preserve">1.1.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>Miscare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>si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>repaus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br/>
      </w:r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 xml:space="preserve">1.2.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>Principiul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 xml:space="preserve"> I</w:t>
      </w:r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br/>
      </w:r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 xml:space="preserve">1.3.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>Principiul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 xml:space="preserve"> al II-lea</w:t>
      </w:r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br/>
      </w:r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 xml:space="preserve">1.4.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>Principiul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 xml:space="preserve"> al III-lea</w:t>
      </w:r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br/>
      </w:r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 xml:space="preserve">1.5.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>Legea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>lui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 xml:space="preserve"> Hooke.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>Tensiunea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 xml:space="preserve"> in fir</w:t>
      </w:r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br/>
      </w:r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 xml:space="preserve">1.6.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>Legile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>frecarii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 xml:space="preserve"> la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>alunecare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br/>
      </w:r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br/>
      </w:r>
      <w:r w:rsidRPr="005D29E0">
        <w:rPr>
          <w:rFonts w:ascii="Helvetica" w:eastAsia="Times New Roman" w:hAnsi="Helvetica" w:cs="Helvetica"/>
          <w:b/>
          <w:bCs/>
          <w:color w:val="333333"/>
          <w:sz w:val="21"/>
        </w:rPr>
        <w:t>2. TEOREME DE VARIATIE SI LEGI DE CONSERVARE IN MECANICA</w:t>
      </w:r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br/>
      </w:r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lastRenderedPageBreak/>
        <w:br/>
      </w:r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 xml:space="preserve">2.1.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>Lucrul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>mecanic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 xml:space="preserve">.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>Puterea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>mecanica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br/>
      </w:r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 xml:space="preserve">2.2.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>Teorema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>variatiei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>energiei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>cinetice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 xml:space="preserve"> a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>punctului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 xml:space="preserve"> material</w:t>
      </w:r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br/>
      </w:r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 xml:space="preserve">2.3.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>Energia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>potentiala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>gravitationala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br/>
      </w:r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 xml:space="preserve">2.4.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>Legea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>conservarii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>energiei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>mecanice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br/>
      </w:r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 xml:space="preserve">2.5.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>Teorema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>variatiei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>impulsului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br/>
      </w:r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 xml:space="preserve">2.6.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>Legea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>conservarii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>impulsului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br/>
      </w:r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br/>
      </w:r>
      <w:r w:rsidRPr="005D29E0">
        <w:rPr>
          <w:rFonts w:ascii="Helvetica" w:eastAsia="Times New Roman" w:hAnsi="Helvetica" w:cs="Helvetica"/>
          <w:b/>
          <w:bCs/>
          <w:color w:val="333333"/>
          <w:sz w:val="21"/>
        </w:rPr>
        <w:t>LISTA DE TERMENI</w:t>
      </w:r>
      <w:r w:rsidRPr="005D29E0"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</w:rPr>
        <w:br/>
      </w:r>
      <w:r w:rsidRPr="005D29E0"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</w:rPr>
        <w:br/>
      </w:r>
      <w:r w:rsidRPr="005D29E0">
        <w:rPr>
          <w:rFonts w:ascii="Helvetica" w:eastAsia="Times New Roman" w:hAnsi="Helvetica" w:cs="Helvetica"/>
          <w:b/>
          <w:bCs/>
          <w:color w:val="333333"/>
          <w:sz w:val="21"/>
        </w:rPr>
        <w:t>1. PRINCIPII SI LEGI IN MECANICA CLASICA</w:t>
      </w:r>
    </w:p>
    <w:p w:rsidR="005D29E0" w:rsidRPr="005D29E0" w:rsidRDefault="005D29E0" w:rsidP="005D29E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viteza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,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vectorul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viteza</w:t>
      </w:r>
      <w:proofErr w:type="spellEnd"/>
    </w:p>
    <w:p w:rsidR="005D29E0" w:rsidRPr="005D29E0" w:rsidRDefault="005D29E0" w:rsidP="005D29E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acceleratie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,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vectorul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acceleratie</w:t>
      </w:r>
      <w:proofErr w:type="spellEnd"/>
    </w:p>
    <w:p w:rsidR="005D29E0" w:rsidRPr="005D29E0" w:rsidRDefault="005D29E0" w:rsidP="005D29E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modelul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punctului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material</w:t>
      </w:r>
    </w:p>
    <w:p w:rsidR="005D29E0" w:rsidRPr="005D29E0" w:rsidRDefault="005D29E0" w:rsidP="005D29E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principiul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inertiei</w:t>
      </w:r>
      <w:proofErr w:type="spellEnd"/>
    </w:p>
    <w:p w:rsidR="005D29E0" w:rsidRPr="005D29E0" w:rsidRDefault="005D29E0" w:rsidP="005D29E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principiul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fundamental al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mecanicii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clasice</w:t>
      </w:r>
      <w:proofErr w:type="spellEnd"/>
    </w:p>
    <w:p w:rsidR="005D29E0" w:rsidRPr="005D29E0" w:rsidRDefault="005D29E0" w:rsidP="005D29E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unitatea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de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masura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a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fortei</w:t>
      </w:r>
      <w:proofErr w:type="spellEnd"/>
    </w:p>
    <w:p w:rsidR="005D29E0" w:rsidRPr="005D29E0" w:rsidRDefault="005D29E0" w:rsidP="005D29E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principiul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actiunilor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reciproce</w:t>
      </w:r>
      <w:proofErr w:type="spellEnd"/>
    </w:p>
    <w:p w:rsidR="005D29E0" w:rsidRPr="005D29E0" w:rsidRDefault="005D29E0" w:rsidP="005D29E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forte de contact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intre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corpuri</w:t>
      </w:r>
      <w:proofErr w:type="spellEnd"/>
    </w:p>
    <w:p w:rsidR="005D29E0" w:rsidRPr="005D29E0" w:rsidRDefault="005D29E0" w:rsidP="005D29E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legile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frecarii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la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alunecare</w:t>
      </w:r>
      <w:proofErr w:type="spellEnd"/>
    </w:p>
    <w:p w:rsidR="005D29E0" w:rsidRPr="005D29E0" w:rsidRDefault="005D29E0" w:rsidP="005D29E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legea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lui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Hooke,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forta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elastica</w:t>
      </w:r>
      <w:proofErr w:type="spellEnd"/>
    </w:p>
    <w:p w:rsidR="005D29E0" w:rsidRPr="005D29E0" w:rsidRDefault="005D29E0" w:rsidP="005D29E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forta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de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tensiune</w:t>
      </w:r>
      <w:proofErr w:type="spellEnd"/>
    </w:p>
    <w:p w:rsidR="005D29E0" w:rsidRPr="005D29E0" w:rsidRDefault="005D29E0" w:rsidP="005D29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29E0">
        <w:rPr>
          <w:rFonts w:ascii="Helvetica" w:eastAsia="Times New Roman" w:hAnsi="Helvetica" w:cs="Helvetica"/>
          <w:b/>
          <w:bCs/>
          <w:color w:val="333333"/>
          <w:sz w:val="21"/>
        </w:rPr>
        <w:t>2. TEOREME DE VARIATIE SI LEGI DE CONSERVARE IN MECANICA</w:t>
      </w:r>
    </w:p>
    <w:p w:rsidR="005D29E0" w:rsidRPr="005D29E0" w:rsidRDefault="005D29E0" w:rsidP="005D29E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lucrul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mecanic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,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marime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de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proces</w:t>
      </w:r>
      <w:proofErr w:type="spellEnd"/>
    </w:p>
    <w:p w:rsidR="005D29E0" w:rsidRPr="005D29E0" w:rsidRDefault="005D29E0" w:rsidP="005D29E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unitatea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de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masura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a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lucrului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mecanic</w:t>
      </w:r>
      <w:proofErr w:type="spellEnd"/>
    </w:p>
    <w:p w:rsidR="005D29E0" w:rsidRPr="005D29E0" w:rsidRDefault="005D29E0" w:rsidP="005D29E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interpretarea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geometrica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a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lucrului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mecanic</w:t>
      </w:r>
      <w:proofErr w:type="spellEnd"/>
    </w:p>
    <w:p w:rsidR="005D29E0" w:rsidRPr="005D29E0" w:rsidRDefault="005D29E0" w:rsidP="005D29E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expresia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matematica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a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lucrului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mecanic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efectuat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de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forta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de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greutate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in camp gravitational</w:t>
      </w:r>
    </w:p>
    <w:p w:rsidR="005D29E0" w:rsidRPr="005D29E0" w:rsidRDefault="005D29E0" w:rsidP="005D29E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uniform, a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lucrului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mecanic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efectuat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de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forta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de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frecare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la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alunecare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si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a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lucrului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mecanic</w:t>
      </w:r>
      <w:proofErr w:type="spellEnd"/>
    </w:p>
    <w:p w:rsidR="005D29E0" w:rsidRPr="005D29E0" w:rsidRDefault="005D29E0" w:rsidP="005D29E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efectuat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de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forta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elastica</w:t>
      </w:r>
      <w:proofErr w:type="spellEnd"/>
    </w:p>
    <w:p w:rsidR="005D29E0" w:rsidRPr="005D29E0" w:rsidRDefault="005D29E0" w:rsidP="005D29E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puterea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mecanica</w:t>
      </w:r>
      <w:proofErr w:type="spellEnd"/>
    </w:p>
    <w:p w:rsidR="005D29E0" w:rsidRPr="005D29E0" w:rsidRDefault="005D29E0" w:rsidP="005D29E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unitatea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de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masura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a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puterii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in S.I.</w:t>
      </w:r>
    </w:p>
    <w:p w:rsidR="005D29E0" w:rsidRPr="005D29E0" w:rsidRDefault="005D29E0" w:rsidP="005D29E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randamentul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planului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inclinat</w:t>
      </w:r>
      <w:proofErr w:type="spellEnd"/>
    </w:p>
    <w:p w:rsidR="005D29E0" w:rsidRPr="005D29E0" w:rsidRDefault="005D29E0" w:rsidP="005D29E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energia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cinetica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a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punctului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material</w:t>
      </w:r>
    </w:p>
    <w:p w:rsidR="005D29E0" w:rsidRPr="005D29E0" w:rsidRDefault="005D29E0" w:rsidP="005D29E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teorema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variatiei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energiei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cinetice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a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punctului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material</w:t>
      </w:r>
    </w:p>
    <w:p w:rsidR="005D29E0" w:rsidRPr="005D29E0" w:rsidRDefault="005D29E0" w:rsidP="005D29E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energia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potentiala</w:t>
      </w:r>
      <w:proofErr w:type="spellEnd"/>
    </w:p>
    <w:p w:rsidR="005D29E0" w:rsidRPr="005D29E0" w:rsidRDefault="005D29E0" w:rsidP="005D29E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variatia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energiei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potentiale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gravitationale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a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sistemului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corp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–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Pamant</w:t>
      </w:r>
      <w:proofErr w:type="spellEnd"/>
    </w:p>
    <w:p w:rsidR="005D29E0" w:rsidRPr="005D29E0" w:rsidRDefault="005D29E0" w:rsidP="005D29E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energia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mecanica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,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marime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de stare</w:t>
      </w:r>
    </w:p>
    <w:p w:rsidR="005D29E0" w:rsidRPr="005D29E0" w:rsidRDefault="005D29E0" w:rsidP="005D29E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legea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conservarii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energiei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mecanice</w:t>
      </w:r>
      <w:proofErr w:type="spellEnd"/>
    </w:p>
    <w:p w:rsidR="005D29E0" w:rsidRPr="005D29E0" w:rsidRDefault="005D29E0" w:rsidP="005D29E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impulsul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punctului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material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si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a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unui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sistem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de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puncte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material</w:t>
      </w:r>
    </w:p>
    <w:p w:rsidR="005D29E0" w:rsidRPr="005D29E0" w:rsidRDefault="005D29E0" w:rsidP="005D29E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teorema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variatiei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impulsului</w:t>
      </w:r>
      <w:proofErr w:type="spellEnd"/>
    </w:p>
    <w:p w:rsidR="005D29E0" w:rsidRPr="005D29E0" w:rsidRDefault="005D29E0" w:rsidP="005D29E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legea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conservarii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impulsului</w:t>
      </w:r>
      <w:proofErr w:type="spellEnd"/>
    </w:p>
    <w:p w:rsidR="005D29E0" w:rsidRPr="005D29E0" w:rsidRDefault="005D29E0" w:rsidP="005D29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29E0">
        <w:rPr>
          <w:rFonts w:ascii="Helvetica" w:eastAsia="Times New Roman" w:hAnsi="Helvetica" w:cs="Helvetica"/>
          <w:b/>
          <w:bCs/>
          <w:color w:val="333333"/>
          <w:sz w:val="21"/>
        </w:rPr>
        <w:t>B. ELEMENTE DE TERMODINAMICA</w:t>
      </w:r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br/>
      </w:r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br/>
      </w:r>
      <w:r w:rsidRPr="005D29E0">
        <w:rPr>
          <w:rFonts w:ascii="Helvetica" w:eastAsia="Times New Roman" w:hAnsi="Helvetica" w:cs="Helvetica"/>
          <w:b/>
          <w:bCs/>
          <w:color w:val="333333"/>
          <w:sz w:val="21"/>
        </w:rPr>
        <w:t>CONTINUTURI</w:t>
      </w:r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br/>
      </w:r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br/>
      </w:r>
      <w:r w:rsidRPr="005D29E0">
        <w:rPr>
          <w:rFonts w:ascii="Helvetica" w:eastAsia="Times New Roman" w:hAnsi="Helvetica" w:cs="Helvetica"/>
          <w:b/>
          <w:bCs/>
          <w:color w:val="333333"/>
          <w:sz w:val="21"/>
        </w:rPr>
        <w:t>1. NOTIUNI TERMODINAMICE DE BAZA</w:t>
      </w:r>
      <w:r w:rsidRPr="005D29E0"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</w:rPr>
        <w:br/>
      </w:r>
      <w:r w:rsidRPr="005D29E0">
        <w:rPr>
          <w:rFonts w:ascii="Helvetica" w:eastAsia="Times New Roman" w:hAnsi="Helvetica" w:cs="Helvetica"/>
          <w:b/>
          <w:bCs/>
          <w:color w:val="333333"/>
          <w:sz w:val="21"/>
        </w:rPr>
        <w:t>2. PRINCIPIUL I AL TERMODINAMICII</w:t>
      </w:r>
      <w:r w:rsidRPr="005D29E0"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</w:rPr>
        <w:br/>
      </w:r>
      <w:r w:rsidRPr="005D29E0">
        <w:rPr>
          <w:rFonts w:ascii="Helvetica" w:eastAsia="Times New Roman" w:hAnsi="Helvetica" w:cs="Helvetica"/>
          <w:b/>
          <w:bCs/>
          <w:color w:val="333333"/>
          <w:sz w:val="21"/>
        </w:rPr>
        <w:t>3. APLICAREA PRINCIPIULUI I AL TERMODINAMICII LA TRANSFORMARILE GAZULUI IDEAL</w:t>
      </w:r>
      <w:r w:rsidRPr="005D29E0"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</w:rPr>
        <w:br/>
      </w:r>
      <w:r w:rsidRPr="005D29E0">
        <w:rPr>
          <w:rFonts w:ascii="Helvetica" w:eastAsia="Times New Roman" w:hAnsi="Helvetica" w:cs="Helvetica"/>
          <w:b/>
          <w:bCs/>
          <w:color w:val="333333"/>
          <w:sz w:val="21"/>
        </w:rPr>
        <w:lastRenderedPageBreak/>
        <w:t>4. MOTOARE TERMICE</w:t>
      </w:r>
      <w:r w:rsidRPr="005D29E0"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</w:rPr>
        <w:br/>
      </w:r>
      <w:r w:rsidRPr="005D29E0">
        <w:rPr>
          <w:rFonts w:ascii="Helvetica" w:eastAsia="Times New Roman" w:hAnsi="Helvetica" w:cs="Helvetica"/>
          <w:b/>
          <w:bCs/>
          <w:color w:val="333333"/>
          <w:sz w:val="21"/>
        </w:rPr>
        <w:t>5. PRINCIPIUL AL II-LEA AL TERMODINAMICII </w:t>
      </w:r>
      <w:r w:rsidRPr="005D29E0"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</w:rPr>
        <w:br/>
      </w:r>
      <w:r w:rsidRPr="005D29E0"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</w:rPr>
        <w:br/>
      </w:r>
      <w:r w:rsidRPr="005D29E0">
        <w:rPr>
          <w:rFonts w:ascii="Helvetica" w:eastAsia="Times New Roman" w:hAnsi="Helvetica" w:cs="Helvetica"/>
          <w:b/>
          <w:bCs/>
          <w:color w:val="333333"/>
          <w:sz w:val="21"/>
        </w:rPr>
        <w:t>LISTA DE TERMENI​ </w:t>
      </w:r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br/>
      </w:r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br/>
      </w:r>
      <w:r w:rsidRPr="005D29E0">
        <w:rPr>
          <w:rFonts w:ascii="Helvetica" w:eastAsia="Times New Roman" w:hAnsi="Helvetica" w:cs="Helvetica"/>
          <w:b/>
          <w:bCs/>
          <w:color w:val="333333"/>
          <w:sz w:val="21"/>
        </w:rPr>
        <w:t>1. NOTIUNI TERMODINAMICE DE BAZA</w:t>
      </w:r>
    </w:p>
    <w:p w:rsidR="005D29E0" w:rsidRPr="005D29E0" w:rsidRDefault="005D29E0" w:rsidP="005D29E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masa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moleculara</w:t>
      </w:r>
      <w:proofErr w:type="spellEnd"/>
    </w:p>
    <w:p w:rsidR="005D29E0" w:rsidRPr="005D29E0" w:rsidRDefault="005D29E0" w:rsidP="005D29E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masa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moleculara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relativa</w:t>
      </w:r>
      <w:proofErr w:type="spellEnd"/>
    </w:p>
    <w:p w:rsidR="005D29E0" w:rsidRPr="005D29E0" w:rsidRDefault="005D29E0" w:rsidP="005D29E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cantitate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de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substanta</w:t>
      </w:r>
      <w:proofErr w:type="spellEnd"/>
    </w:p>
    <w:p w:rsidR="005D29E0" w:rsidRPr="005D29E0" w:rsidRDefault="005D29E0" w:rsidP="005D29E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masa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molara</w:t>
      </w:r>
      <w:proofErr w:type="spellEnd"/>
    </w:p>
    <w:p w:rsidR="005D29E0" w:rsidRPr="005D29E0" w:rsidRDefault="005D29E0" w:rsidP="005D29E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volum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molar</w:t>
      </w:r>
    </w:p>
    <w:p w:rsidR="005D29E0" w:rsidRPr="005D29E0" w:rsidRDefault="005D29E0" w:rsidP="005D29E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numarul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lui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Avogadro</w:t>
      </w:r>
    </w:p>
    <w:p w:rsidR="005D29E0" w:rsidRPr="005D29E0" w:rsidRDefault="005D29E0" w:rsidP="005D29E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echilibru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termic</w:t>
      </w:r>
      <w:proofErr w:type="spellEnd"/>
    </w:p>
    <w:p w:rsidR="005D29E0" w:rsidRPr="005D29E0" w:rsidRDefault="005D29E0" w:rsidP="005D29E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corespondenta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intre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valoarea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numerica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a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temperaturii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in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scara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Celsius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si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valoarea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numerica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a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acesteia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in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scara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Kelvin</w:t>
      </w:r>
    </w:p>
    <w:p w:rsidR="005D29E0" w:rsidRPr="005D29E0" w:rsidRDefault="005D29E0" w:rsidP="005D29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29E0">
        <w:rPr>
          <w:rFonts w:ascii="Helvetica" w:eastAsia="Times New Roman" w:hAnsi="Helvetica" w:cs="Helvetica"/>
          <w:b/>
          <w:bCs/>
          <w:color w:val="333333"/>
          <w:sz w:val="21"/>
        </w:rPr>
        <w:t>2. PRINCIPIUL I AL TERMODINAMICII</w:t>
      </w:r>
    </w:p>
    <w:p w:rsidR="005D29E0" w:rsidRPr="005D29E0" w:rsidRDefault="005D29E0" w:rsidP="005D29E0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lucrul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mecanic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in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termodinamica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,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marime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de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proces</w:t>
      </w:r>
      <w:proofErr w:type="spellEnd"/>
    </w:p>
    <w:p w:rsidR="005D29E0" w:rsidRPr="005D29E0" w:rsidRDefault="005D29E0" w:rsidP="005D29E0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interpretarea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geometrica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a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lucrului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mecanic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in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termodinamica</w:t>
      </w:r>
      <w:proofErr w:type="spellEnd"/>
    </w:p>
    <w:p w:rsidR="005D29E0" w:rsidRPr="005D29E0" w:rsidRDefault="005D29E0" w:rsidP="005D29E0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energia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interna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a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unui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sistem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termodinamic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,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marime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de stare</w:t>
      </w:r>
    </w:p>
    <w:p w:rsidR="005D29E0" w:rsidRPr="005D29E0" w:rsidRDefault="005D29E0" w:rsidP="005D29E0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caldura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,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marime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de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proces</w:t>
      </w:r>
      <w:proofErr w:type="spellEnd"/>
    </w:p>
    <w:p w:rsidR="005D29E0" w:rsidRPr="005D29E0" w:rsidRDefault="005D29E0" w:rsidP="005D29E0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invelis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adiabatic</w:t>
      </w:r>
    </w:p>
    <w:p w:rsidR="005D29E0" w:rsidRPr="005D29E0" w:rsidRDefault="005D29E0" w:rsidP="005D29E0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principiul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I al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termodinamicii</w:t>
      </w:r>
      <w:proofErr w:type="spellEnd"/>
    </w:p>
    <w:p w:rsidR="005D29E0" w:rsidRPr="005D29E0" w:rsidRDefault="005D29E0" w:rsidP="005D29E0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coeficienti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calorici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(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relatii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de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definitie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,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unitati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de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masura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in SI)</w:t>
      </w:r>
    </w:p>
    <w:p w:rsidR="005D29E0" w:rsidRPr="005D29E0" w:rsidRDefault="005D29E0" w:rsidP="005D29E0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relatia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Robert - Mayer</w:t>
      </w:r>
    </w:p>
    <w:p w:rsidR="005D29E0" w:rsidRPr="005D29E0" w:rsidRDefault="005D29E0" w:rsidP="005D29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29E0">
        <w:rPr>
          <w:rFonts w:ascii="Helvetica" w:eastAsia="Times New Roman" w:hAnsi="Helvetica" w:cs="Helvetica"/>
          <w:b/>
          <w:bCs/>
          <w:color w:val="333333"/>
          <w:sz w:val="21"/>
        </w:rPr>
        <w:t>3. APLICAREA PRINCIPIULUI I AL TERMODINAMICII LA TRANSFORMARILE GAZULUI IDEAL</w:t>
      </w:r>
    </w:p>
    <w:p w:rsidR="005D29E0" w:rsidRPr="005D29E0" w:rsidRDefault="005D29E0" w:rsidP="005D29E0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energia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interna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a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gazului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ideal (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monoatomic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, diatomic,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poliatomic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)</w:t>
      </w:r>
    </w:p>
    <w:p w:rsidR="005D29E0" w:rsidRPr="005D29E0" w:rsidRDefault="005D29E0" w:rsidP="005D29E0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variatia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energiei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interne,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lucrul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mecanic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si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cantitatea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de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caldura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pentru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transformarile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simple ale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gazului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ideal (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izobara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,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izocora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,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izoterma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,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adiabatica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)</w:t>
      </w:r>
    </w:p>
    <w:p w:rsidR="005D29E0" w:rsidRPr="005D29E0" w:rsidRDefault="005D29E0" w:rsidP="005D29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br/>
      </w:r>
      <w:r w:rsidRPr="005D29E0">
        <w:rPr>
          <w:rFonts w:ascii="Helvetica" w:eastAsia="Times New Roman" w:hAnsi="Helvetica" w:cs="Helvetica"/>
          <w:b/>
          <w:bCs/>
          <w:color w:val="333333"/>
          <w:sz w:val="21"/>
        </w:rPr>
        <w:t>4. MOTOARE TERMICE</w:t>
      </w:r>
    </w:p>
    <w:p w:rsidR="005D29E0" w:rsidRPr="005D29E0" w:rsidRDefault="005D29E0" w:rsidP="005D29E0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explicarea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functionarii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unui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motor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termic</w:t>
      </w:r>
      <w:proofErr w:type="spellEnd"/>
    </w:p>
    <w:p w:rsidR="005D29E0" w:rsidRPr="005D29E0" w:rsidRDefault="005D29E0" w:rsidP="005D29E0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descrierea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principalelor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cicluri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termodinamice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– Otto, Diesel –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pe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baza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carora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functioneaza</w:t>
      </w:r>
      <w:proofErr w:type="spellEnd"/>
    </w:p>
    <w:p w:rsidR="005D29E0" w:rsidRPr="005D29E0" w:rsidRDefault="005D29E0" w:rsidP="005D29E0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motoarele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termice</w:t>
      </w:r>
      <w:proofErr w:type="spellEnd"/>
    </w:p>
    <w:p w:rsidR="005D29E0" w:rsidRPr="005D29E0" w:rsidRDefault="005D29E0" w:rsidP="005D29E0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randamentul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unui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motor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termic</w:t>
      </w:r>
      <w:proofErr w:type="spellEnd"/>
    </w:p>
    <w:p w:rsidR="005D29E0" w:rsidRPr="005D29E0" w:rsidRDefault="005D29E0" w:rsidP="005D29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29E0">
        <w:rPr>
          <w:rFonts w:ascii="Helvetica" w:eastAsia="Times New Roman" w:hAnsi="Helvetica" w:cs="Helvetica"/>
          <w:b/>
          <w:bCs/>
          <w:color w:val="333333"/>
          <w:sz w:val="21"/>
        </w:rPr>
        <w:t>5. PRINCIPIUL AL II-LEA AL TERMODINAMICII</w:t>
      </w:r>
    </w:p>
    <w:p w:rsidR="005D29E0" w:rsidRPr="005D29E0" w:rsidRDefault="005D29E0" w:rsidP="005D29E0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ciclul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Carnot,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randamentul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ciclului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Carnot</w:t>
      </w:r>
    </w:p>
    <w:p w:rsidR="005D29E0" w:rsidRPr="005D29E0" w:rsidRDefault="005D29E0" w:rsidP="005D29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29E0">
        <w:rPr>
          <w:rFonts w:ascii="Helvetica" w:eastAsia="Times New Roman" w:hAnsi="Helvetica" w:cs="Helvetica"/>
          <w:b/>
          <w:bCs/>
          <w:color w:val="333333"/>
          <w:sz w:val="21"/>
        </w:rPr>
        <w:t>C. PRODUCEREA SI UTILIZAREA CURENTULUI CONTINUU </w:t>
      </w:r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br/>
      </w:r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br/>
      </w:r>
      <w:r w:rsidRPr="005D29E0">
        <w:rPr>
          <w:rFonts w:ascii="Helvetica" w:eastAsia="Times New Roman" w:hAnsi="Helvetica" w:cs="Helvetica"/>
          <w:b/>
          <w:bCs/>
          <w:color w:val="333333"/>
          <w:sz w:val="21"/>
        </w:rPr>
        <w:t>CONTINUTURI</w:t>
      </w:r>
      <w:r w:rsidRPr="005D29E0"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</w:rPr>
        <w:br/>
      </w:r>
      <w:r w:rsidRPr="005D29E0">
        <w:rPr>
          <w:rFonts w:ascii="Helvetica" w:eastAsia="Times New Roman" w:hAnsi="Helvetica" w:cs="Helvetica"/>
          <w:b/>
          <w:bCs/>
          <w:color w:val="333333"/>
          <w:sz w:val="21"/>
        </w:rPr>
        <w:t>1. CURENTUL ELECTRIC</w:t>
      </w:r>
      <w:r w:rsidRPr="005D29E0"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</w:rPr>
        <w:br/>
      </w:r>
      <w:r w:rsidRPr="005D29E0">
        <w:rPr>
          <w:rFonts w:ascii="Helvetica" w:eastAsia="Times New Roman" w:hAnsi="Helvetica" w:cs="Helvetica"/>
          <w:b/>
          <w:bCs/>
          <w:color w:val="333333"/>
          <w:sz w:val="21"/>
        </w:rPr>
        <w:t>2. LEGEA LUI OHM</w:t>
      </w:r>
      <w:r w:rsidRPr="005D29E0"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</w:rPr>
        <w:br/>
      </w:r>
      <w:r w:rsidRPr="005D29E0">
        <w:rPr>
          <w:rFonts w:ascii="Helvetica" w:eastAsia="Times New Roman" w:hAnsi="Helvetica" w:cs="Helvetica"/>
          <w:b/>
          <w:bCs/>
          <w:color w:val="333333"/>
          <w:sz w:val="21"/>
        </w:rPr>
        <w:lastRenderedPageBreak/>
        <w:t>3. LEGILE LUI KIRCHHOFF</w:t>
      </w:r>
      <w:r w:rsidRPr="005D29E0"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</w:rPr>
        <w:br/>
      </w:r>
      <w:r w:rsidRPr="005D29E0">
        <w:rPr>
          <w:rFonts w:ascii="Helvetica" w:eastAsia="Times New Roman" w:hAnsi="Helvetica" w:cs="Helvetica"/>
          <w:b/>
          <w:bCs/>
          <w:color w:val="333333"/>
          <w:sz w:val="21"/>
        </w:rPr>
        <w:t>4. GRUPAREA REZISTOARELOR SI GENERATOARELOR ELECTRICE</w:t>
      </w:r>
      <w:r w:rsidRPr="005D29E0"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</w:rPr>
        <w:br/>
      </w:r>
      <w:r w:rsidRPr="005D29E0">
        <w:rPr>
          <w:rFonts w:ascii="Helvetica" w:eastAsia="Times New Roman" w:hAnsi="Helvetica" w:cs="Helvetica"/>
          <w:b/>
          <w:bCs/>
          <w:color w:val="333333"/>
          <w:sz w:val="21"/>
        </w:rPr>
        <w:t>5. ENERGIA SI PUTEREA ELECTRICA</w:t>
      </w:r>
      <w:r w:rsidRPr="005D29E0"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</w:rPr>
        <w:br/>
      </w:r>
      <w:r w:rsidRPr="005D29E0">
        <w:rPr>
          <w:rFonts w:ascii="Helvetica" w:eastAsia="Times New Roman" w:hAnsi="Helvetica" w:cs="Helvetica"/>
          <w:b/>
          <w:bCs/>
          <w:color w:val="333333"/>
          <w:sz w:val="21"/>
        </w:rPr>
        <w:t>LISTA DE TERMENI</w:t>
      </w:r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br/>
      </w:r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br/>
      </w:r>
      <w:r w:rsidRPr="005D29E0">
        <w:rPr>
          <w:rFonts w:ascii="Helvetica" w:eastAsia="Times New Roman" w:hAnsi="Helvetica" w:cs="Helvetica"/>
          <w:b/>
          <w:bCs/>
          <w:color w:val="333333"/>
          <w:sz w:val="21"/>
        </w:rPr>
        <w:t>1. CURENTUL ELECTRIC</w:t>
      </w:r>
    </w:p>
    <w:p w:rsidR="005D29E0" w:rsidRPr="005D29E0" w:rsidRDefault="005D29E0" w:rsidP="005D29E0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curentul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electric</w:t>
      </w:r>
    </w:p>
    <w:p w:rsidR="005D29E0" w:rsidRPr="005D29E0" w:rsidRDefault="005D29E0" w:rsidP="005D29E0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intensitatea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curentului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electric</w:t>
      </w:r>
    </w:p>
    <w:p w:rsidR="005D29E0" w:rsidRPr="005D29E0" w:rsidRDefault="005D29E0" w:rsidP="005D29E0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unitatea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de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masura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a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intensitatii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curentului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electric</w:t>
      </w:r>
    </w:p>
    <w:p w:rsidR="005D29E0" w:rsidRPr="005D29E0" w:rsidRDefault="005D29E0" w:rsidP="005D29E0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circuit electric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simplu</w:t>
      </w:r>
      <w:proofErr w:type="spellEnd"/>
    </w:p>
    <w:p w:rsidR="005D29E0" w:rsidRPr="005D29E0" w:rsidRDefault="005D29E0" w:rsidP="005D29E0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tensiune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electromotoare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a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unui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generator electric,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tensiunea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la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bornele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generatorului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,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caderea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de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tensiune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in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interiorul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generatorului</w:t>
      </w:r>
      <w:proofErr w:type="spellEnd"/>
    </w:p>
    <w:p w:rsidR="005D29E0" w:rsidRPr="005D29E0" w:rsidRDefault="005D29E0" w:rsidP="005D29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29E0">
        <w:rPr>
          <w:rFonts w:ascii="Helvetica" w:eastAsia="Times New Roman" w:hAnsi="Helvetica" w:cs="Helvetica"/>
          <w:b/>
          <w:bCs/>
          <w:color w:val="333333"/>
          <w:sz w:val="21"/>
        </w:rPr>
        <w:t>2. LEGEA LUI OHM</w:t>
      </w:r>
    </w:p>
    <w:p w:rsidR="005D29E0" w:rsidRPr="005D29E0" w:rsidRDefault="005D29E0" w:rsidP="005D29E0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rezistenta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electrica</w:t>
      </w:r>
      <w:proofErr w:type="spellEnd"/>
    </w:p>
    <w:p w:rsidR="005D29E0" w:rsidRPr="005D29E0" w:rsidRDefault="005D29E0" w:rsidP="005D29E0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legea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lui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Ohm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pentru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o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portiune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de circuit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si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pentru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intreg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circuitul</w:t>
      </w:r>
      <w:proofErr w:type="spellEnd"/>
    </w:p>
    <w:p w:rsidR="005D29E0" w:rsidRPr="005D29E0" w:rsidRDefault="005D29E0" w:rsidP="005D29E0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unitatea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de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masura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pentru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rezistenta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electrica</w:t>
      </w:r>
      <w:proofErr w:type="spellEnd"/>
    </w:p>
    <w:p w:rsidR="005D29E0" w:rsidRPr="005D29E0" w:rsidRDefault="005D29E0" w:rsidP="005D29E0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rezistenta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electrica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a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unui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conductor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liniar</w:t>
      </w:r>
      <w:proofErr w:type="spellEnd"/>
    </w:p>
    <w:p w:rsidR="005D29E0" w:rsidRPr="005D29E0" w:rsidRDefault="005D29E0" w:rsidP="005D29E0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rezistivitatea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electrica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,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dependenta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rezistivitatii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electrice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de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temperatura</w:t>
      </w:r>
      <w:proofErr w:type="spellEnd"/>
    </w:p>
    <w:p w:rsidR="005D29E0" w:rsidRPr="005D29E0" w:rsidRDefault="005D29E0" w:rsidP="005D29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29E0">
        <w:rPr>
          <w:rFonts w:ascii="Helvetica" w:eastAsia="Times New Roman" w:hAnsi="Helvetica" w:cs="Helvetica"/>
          <w:b/>
          <w:bCs/>
          <w:color w:val="333333"/>
          <w:sz w:val="21"/>
        </w:rPr>
        <w:t>3. LEGILE LUI KIRCHHOFF</w:t>
      </w:r>
    </w:p>
    <w:p w:rsidR="005D29E0" w:rsidRPr="005D29E0" w:rsidRDefault="005D29E0" w:rsidP="005D29E0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reteaua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electrica</w:t>
      </w:r>
      <w:proofErr w:type="spellEnd"/>
    </w:p>
    <w:p w:rsidR="005D29E0" w:rsidRPr="005D29E0" w:rsidRDefault="005D29E0" w:rsidP="005D29E0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nodul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de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retea</w:t>
      </w:r>
      <w:proofErr w:type="spellEnd"/>
    </w:p>
    <w:p w:rsidR="005D29E0" w:rsidRPr="005D29E0" w:rsidRDefault="005D29E0" w:rsidP="005D29E0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ochiul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de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retea</w:t>
      </w:r>
      <w:proofErr w:type="spellEnd"/>
    </w:p>
    <w:p w:rsidR="005D29E0" w:rsidRPr="005D29E0" w:rsidRDefault="005D29E0" w:rsidP="005D29E0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legile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lui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Kirchhoff</w:t>
      </w:r>
    </w:p>
    <w:p w:rsidR="005D29E0" w:rsidRPr="005D29E0" w:rsidRDefault="005D29E0" w:rsidP="005D29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29E0">
        <w:rPr>
          <w:rFonts w:ascii="Helvetica" w:eastAsia="Times New Roman" w:hAnsi="Helvetica" w:cs="Helvetica"/>
          <w:b/>
          <w:bCs/>
          <w:color w:val="333333"/>
          <w:sz w:val="21"/>
        </w:rPr>
        <w:t>4. GRUPAREA REZISTOARELOR SI GENERATOARELOR ELECTRICE</w:t>
      </w:r>
    </w:p>
    <w:p w:rsidR="005D29E0" w:rsidRPr="005D29E0" w:rsidRDefault="005D29E0" w:rsidP="005D29E0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rezistenta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electrica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echivalenta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a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gruparii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serie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,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paralel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sau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mixta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a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mai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multor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rezistori</w:t>
      </w:r>
      <w:proofErr w:type="spellEnd"/>
    </w:p>
    <w:p w:rsidR="005D29E0" w:rsidRPr="005D29E0" w:rsidRDefault="005D29E0" w:rsidP="005D29E0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rezistenta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electrica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echivalenta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si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t.e.m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.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echivalenta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corespunzatoare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gruparii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serie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/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paralel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a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mai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multor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generatoare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electrice</w:t>
      </w:r>
      <w:proofErr w:type="spellEnd"/>
    </w:p>
    <w:p w:rsidR="005D29E0" w:rsidRPr="005D29E0" w:rsidRDefault="005D29E0" w:rsidP="005D29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29E0">
        <w:rPr>
          <w:rFonts w:ascii="Helvetica" w:eastAsia="Times New Roman" w:hAnsi="Helvetica" w:cs="Helvetica"/>
          <w:b/>
          <w:bCs/>
          <w:color w:val="333333"/>
          <w:sz w:val="21"/>
        </w:rPr>
        <w:t>5. ENERGIA SI PUTEREA ELECTRICA</w:t>
      </w:r>
    </w:p>
    <w:p w:rsidR="005D29E0" w:rsidRPr="005D29E0" w:rsidRDefault="005D29E0" w:rsidP="005D29E0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expresia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energiei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transmise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de generator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consumatorului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intr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-un interval de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timp</w:t>
      </w:r>
      <w:proofErr w:type="spellEnd"/>
    </w:p>
    <w:p w:rsidR="005D29E0" w:rsidRPr="005D29E0" w:rsidRDefault="005D29E0" w:rsidP="005D29E0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expresia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energiei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disipate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in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interiorul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generatorului</w:t>
      </w:r>
      <w:proofErr w:type="spellEnd"/>
    </w:p>
    <w:p w:rsidR="005D29E0" w:rsidRPr="005D29E0" w:rsidRDefault="005D29E0" w:rsidP="005D29E0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randamentul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unui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circuit electric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simplu</w:t>
      </w:r>
      <w:proofErr w:type="spellEnd"/>
    </w:p>
    <w:p w:rsidR="005D29E0" w:rsidRPr="005D29E0" w:rsidRDefault="005D29E0" w:rsidP="005D29E0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puterea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electrica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;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relatii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ce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caracterizeaza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puterea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electrica</w:t>
      </w:r>
      <w:proofErr w:type="spellEnd"/>
    </w:p>
    <w:p w:rsidR="005D29E0" w:rsidRPr="005D29E0" w:rsidRDefault="005D29E0" w:rsidP="005D29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29E0">
        <w:rPr>
          <w:rFonts w:ascii="Helvetica" w:eastAsia="Times New Roman" w:hAnsi="Helvetica" w:cs="Helvetica"/>
          <w:b/>
          <w:bCs/>
          <w:color w:val="333333"/>
          <w:sz w:val="21"/>
        </w:rPr>
        <w:t>D. OPTICA</w:t>
      </w:r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br/>
      </w:r>
      <w:r w:rsidRPr="005D29E0">
        <w:rPr>
          <w:rFonts w:ascii="Helvetica" w:eastAsia="Times New Roman" w:hAnsi="Helvetica" w:cs="Helvetica"/>
          <w:b/>
          <w:bCs/>
          <w:color w:val="333333"/>
          <w:sz w:val="21"/>
        </w:rPr>
        <w:t>CONTINUTURI</w:t>
      </w:r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br/>
      </w:r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br/>
      </w:r>
      <w:r w:rsidRPr="005D29E0">
        <w:rPr>
          <w:rFonts w:ascii="Helvetica" w:eastAsia="Times New Roman" w:hAnsi="Helvetica" w:cs="Helvetica"/>
          <w:b/>
          <w:bCs/>
          <w:color w:val="333333"/>
          <w:sz w:val="21"/>
        </w:rPr>
        <w:t>1. OPTICA GEOMETRICA</w:t>
      </w:r>
      <w:r w:rsidRPr="005D29E0"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</w:rPr>
        <w:br/>
      </w:r>
      <w:r w:rsidRPr="005D29E0"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</w:rPr>
        <w:br/>
      </w:r>
      <w:r w:rsidRPr="005D29E0">
        <w:rPr>
          <w:rFonts w:ascii="Helvetica" w:eastAsia="Times New Roman" w:hAnsi="Helvetica" w:cs="Helvetica"/>
          <w:b/>
          <w:bCs/>
          <w:color w:val="333333"/>
          <w:sz w:val="21"/>
        </w:rPr>
        <w:t xml:space="preserve">1.1. </w:t>
      </w:r>
      <w:proofErr w:type="spellStart"/>
      <w:r w:rsidRPr="005D29E0">
        <w:rPr>
          <w:rFonts w:ascii="Helvetica" w:eastAsia="Times New Roman" w:hAnsi="Helvetica" w:cs="Helvetica"/>
          <w:b/>
          <w:bCs/>
          <w:color w:val="333333"/>
          <w:sz w:val="21"/>
        </w:rPr>
        <w:t>Reflexia</w:t>
      </w:r>
      <w:proofErr w:type="spellEnd"/>
      <w:r w:rsidRPr="005D29E0">
        <w:rPr>
          <w:rFonts w:ascii="Helvetica" w:eastAsia="Times New Roman" w:hAnsi="Helvetica" w:cs="Helvetica"/>
          <w:b/>
          <w:bCs/>
          <w:color w:val="333333"/>
          <w:sz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b/>
          <w:bCs/>
          <w:color w:val="333333"/>
          <w:sz w:val="21"/>
        </w:rPr>
        <w:t>si</w:t>
      </w:r>
      <w:proofErr w:type="spellEnd"/>
      <w:r w:rsidRPr="005D29E0">
        <w:rPr>
          <w:rFonts w:ascii="Helvetica" w:eastAsia="Times New Roman" w:hAnsi="Helvetica" w:cs="Helvetica"/>
          <w:b/>
          <w:bCs/>
          <w:color w:val="333333"/>
          <w:sz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b/>
          <w:bCs/>
          <w:color w:val="333333"/>
          <w:sz w:val="21"/>
        </w:rPr>
        <w:t>refractia</w:t>
      </w:r>
      <w:proofErr w:type="spellEnd"/>
      <w:r w:rsidRPr="005D29E0">
        <w:rPr>
          <w:rFonts w:ascii="Helvetica" w:eastAsia="Times New Roman" w:hAnsi="Helvetica" w:cs="Helvetica"/>
          <w:b/>
          <w:bCs/>
          <w:color w:val="333333"/>
          <w:sz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b/>
          <w:bCs/>
          <w:color w:val="333333"/>
          <w:sz w:val="21"/>
        </w:rPr>
        <w:t>luminii</w:t>
      </w:r>
      <w:proofErr w:type="spellEnd"/>
      <w:r w:rsidRPr="005D29E0"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</w:rPr>
        <w:br/>
      </w:r>
      <w:r w:rsidRPr="005D29E0">
        <w:rPr>
          <w:rFonts w:ascii="Helvetica" w:eastAsia="Times New Roman" w:hAnsi="Helvetica" w:cs="Helvetica"/>
          <w:b/>
          <w:bCs/>
          <w:color w:val="333333"/>
          <w:sz w:val="21"/>
        </w:rPr>
        <w:t xml:space="preserve">1.2. </w:t>
      </w:r>
      <w:proofErr w:type="spellStart"/>
      <w:r w:rsidRPr="005D29E0">
        <w:rPr>
          <w:rFonts w:ascii="Helvetica" w:eastAsia="Times New Roman" w:hAnsi="Helvetica" w:cs="Helvetica"/>
          <w:b/>
          <w:bCs/>
          <w:color w:val="333333"/>
          <w:sz w:val="21"/>
        </w:rPr>
        <w:t>Lentile</w:t>
      </w:r>
      <w:proofErr w:type="spellEnd"/>
      <w:r w:rsidRPr="005D29E0">
        <w:rPr>
          <w:rFonts w:ascii="Helvetica" w:eastAsia="Times New Roman" w:hAnsi="Helvetica" w:cs="Helvetica"/>
          <w:b/>
          <w:bCs/>
          <w:color w:val="333333"/>
          <w:sz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b/>
          <w:bCs/>
          <w:color w:val="333333"/>
          <w:sz w:val="21"/>
        </w:rPr>
        <w:t>subtiri</w:t>
      </w:r>
      <w:proofErr w:type="spellEnd"/>
      <w:r w:rsidRPr="005D29E0">
        <w:rPr>
          <w:rFonts w:ascii="Helvetica" w:eastAsia="Times New Roman" w:hAnsi="Helvetica" w:cs="Helvetica"/>
          <w:b/>
          <w:bCs/>
          <w:color w:val="333333"/>
          <w:sz w:val="21"/>
        </w:rPr>
        <w:t xml:space="preserve">. </w:t>
      </w:r>
      <w:proofErr w:type="spellStart"/>
      <w:r w:rsidRPr="005D29E0">
        <w:rPr>
          <w:rFonts w:ascii="Helvetica" w:eastAsia="Times New Roman" w:hAnsi="Helvetica" w:cs="Helvetica"/>
          <w:b/>
          <w:bCs/>
          <w:color w:val="333333"/>
          <w:sz w:val="21"/>
        </w:rPr>
        <w:t>Sisteme</w:t>
      </w:r>
      <w:proofErr w:type="spellEnd"/>
      <w:r w:rsidRPr="005D29E0">
        <w:rPr>
          <w:rFonts w:ascii="Helvetica" w:eastAsia="Times New Roman" w:hAnsi="Helvetica" w:cs="Helvetica"/>
          <w:b/>
          <w:bCs/>
          <w:color w:val="333333"/>
          <w:sz w:val="21"/>
        </w:rPr>
        <w:t xml:space="preserve"> de </w:t>
      </w:r>
      <w:proofErr w:type="spellStart"/>
      <w:r w:rsidRPr="005D29E0">
        <w:rPr>
          <w:rFonts w:ascii="Helvetica" w:eastAsia="Times New Roman" w:hAnsi="Helvetica" w:cs="Helvetica"/>
          <w:b/>
          <w:bCs/>
          <w:color w:val="333333"/>
          <w:sz w:val="21"/>
        </w:rPr>
        <w:t>lentile</w:t>
      </w:r>
      <w:proofErr w:type="spellEnd"/>
      <w:r w:rsidRPr="005D29E0"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</w:rPr>
        <w:br/>
      </w:r>
      <w:r w:rsidRPr="005D29E0"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</w:rPr>
        <w:br/>
      </w:r>
      <w:r w:rsidRPr="005D29E0">
        <w:rPr>
          <w:rFonts w:ascii="Helvetica" w:eastAsia="Times New Roman" w:hAnsi="Helvetica" w:cs="Helvetica"/>
          <w:b/>
          <w:bCs/>
          <w:color w:val="333333"/>
          <w:sz w:val="21"/>
        </w:rPr>
        <w:t>2. OPTICA ONDULATORIE</w:t>
      </w:r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br/>
      </w:r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lastRenderedPageBreak/>
        <w:br/>
      </w:r>
      <w:r w:rsidRPr="005D29E0">
        <w:rPr>
          <w:rFonts w:ascii="Helvetica" w:eastAsia="Times New Roman" w:hAnsi="Helvetica" w:cs="Helvetica"/>
          <w:b/>
          <w:bCs/>
          <w:color w:val="333333"/>
          <w:sz w:val="21"/>
        </w:rPr>
        <w:t xml:space="preserve">2.1. </w:t>
      </w:r>
      <w:proofErr w:type="spellStart"/>
      <w:r w:rsidRPr="005D29E0">
        <w:rPr>
          <w:rFonts w:ascii="Helvetica" w:eastAsia="Times New Roman" w:hAnsi="Helvetica" w:cs="Helvetica"/>
          <w:b/>
          <w:bCs/>
          <w:color w:val="333333"/>
          <w:sz w:val="21"/>
        </w:rPr>
        <w:t>Interferenta</w:t>
      </w:r>
      <w:proofErr w:type="spellEnd"/>
      <w:r w:rsidRPr="005D29E0"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</w:rPr>
        <w:br/>
      </w:r>
      <w:r w:rsidRPr="005D29E0">
        <w:rPr>
          <w:rFonts w:ascii="Helvetica" w:eastAsia="Times New Roman" w:hAnsi="Helvetica" w:cs="Helvetica"/>
          <w:b/>
          <w:bCs/>
          <w:color w:val="333333"/>
          <w:sz w:val="21"/>
        </w:rPr>
        <w:t xml:space="preserve">2.2. </w:t>
      </w:r>
      <w:proofErr w:type="spellStart"/>
      <w:r w:rsidRPr="005D29E0">
        <w:rPr>
          <w:rFonts w:ascii="Helvetica" w:eastAsia="Times New Roman" w:hAnsi="Helvetica" w:cs="Helvetica"/>
          <w:b/>
          <w:bCs/>
          <w:color w:val="333333"/>
          <w:sz w:val="21"/>
        </w:rPr>
        <w:t>Dispozitivul</w:t>
      </w:r>
      <w:proofErr w:type="spellEnd"/>
      <w:r w:rsidRPr="005D29E0">
        <w:rPr>
          <w:rFonts w:ascii="Helvetica" w:eastAsia="Times New Roman" w:hAnsi="Helvetica" w:cs="Helvetica"/>
          <w:b/>
          <w:bCs/>
          <w:color w:val="333333"/>
          <w:sz w:val="21"/>
        </w:rPr>
        <w:t xml:space="preserve"> Young</w:t>
      </w:r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br/>
      </w:r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br/>
      </w:r>
      <w:r w:rsidRPr="005D29E0">
        <w:rPr>
          <w:rFonts w:ascii="Helvetica" w:eastAsia="Times New Roman" w:hAnsi="Helvetica" w:cs="Helvetica"/>
          <w:b/>
          <w:bCs/>
          <w:color w:val="333333"/>
          <w:sz w:val="21"/>
        </w:rPr>
        <w:t>3. ELEMENTE DE FIZICA CUANTICA</w:t>
      </w:r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br/>
      </w:r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br/>
      </w:r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 xml:space="preserve">3.1.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>Efect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>fotoelectric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 xml:space="preserve"> extern</w:t>
      </w:r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br/>
      </w:r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br/>
      </w:r>
      <w:r w:rsidRPr="005D29E0">
        <w:rPr>
          <w:rFonts w:ascii="Helvetica" w:eastAsia="Times New Roman" w:hAnsi="Helvetica" w:cs="Helvetica"/>
          <w:b/>
          <w:bCs/>
          <w:color w:val="333333"/>
          <w:sz w:val="21"/>
        </w:rPr>
        <w:t>LISTA DE TERMENI</w:t>
      </w:r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br/>
      </w:r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br/>
      </w:r>
      <w:r w:rsidRPr="005D29E0">
        <w:rPr>
          <w:rFonts w:ascii="Helvetica" w:eastAsia="Times New Roman" w:hAnsi="Helvetica" w:cs="Helvetica"/>
          <w:b/>
          <w:bCs/>
          <w:color w:val="333333"/>
          <w:sz w:val="21"/>
        </w:rPr>
        <w:t>1. OPTICA GEOMETRICA</w:t>
      </w:r>
    </w:p>
    <w:p w:rsidR="005D29E0" w:rsidRPr="005D29E0" w:rsidRDefault="005D29E0" w:rsidP="005D29E0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reflexia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luminii</w:t>
      </w:r>
      <w:proofErr w:type="spellEnd"/>
    </w:p>
    <w:p w:rsidR="005D29E0" w:rsidRPr="005D29E0" w:rsidRDefault="005D29E0" w:rsidP="005D29E0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refractia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luminii</w:t>
      </w:r>
      <w:proofErr w:type="spellEnd"/>
    </w:p>
    <w:p w:rsidR="005D29E0" w:rsidRPr="005D29E0" w:rsidRDefault="005D29E0" w:rsidP="005D29E0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legile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reflexiei</w:t>
      </w:r>
      <w:proofErr w:type="spellEnd"/>
    </w:p>
    <w:p w:rsidR="005D29E0" w:rsidRPr="005D29E0" w:rsidRDefault="005D29E0" w:rsidP="005D29E0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legile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refractiei</w:t>
      </w:r>
      <w:proofErr w:type="spellEnd"/>
    </w:p>
    <w:p w:rsidR="005D29E0" w:rsidRPr="005D29E0" w:rsidRDefault="005D29E0" w:rsidP="005D29E0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indicele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de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refractie</w:t>
      </w:r>
      <w:proofErr w:type="spellEnd"/>
    </w:p>
    <w:p w:rsidR="005D29E0" w:rsidRPr="005D29E0" w:rsidRDefault="005D29E0" w:rsidP="005D29E0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punctele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conjugate</w:t>
      </w:r>
    </w:p>
    <w:p w:rsidR="005D29E0" w:rsidRPr="005D29E0" w:rsidRDefault="005D29E0" w:rsidP="005D29E0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fasciculele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paraxiale</w:t>
      </w:r>
      <w:proofErr w:type="spellEnd"/>
    </w:p>
    <w:p w:rsidR="005D29E0" w:rsidRPr="005D29E0" w:rsidRDefault="005D29E0" w:rsidP="005D29E0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imaginile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reale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/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virtuale</w:t>
      </w:r>
      <w:proofErr w:type="spellEnd"/>
    </w:p>
    <w:p w:rsidR="005D29E0" w:rsidRPr="005D29E0" w:rsidRDefault="005D29E0" w:rsidP="005D29E0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lentila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optica</w:t>
      </w:r>
      <w:proofErr w:type="spellEnd"/>
    </w:p>
    <w:p w:rsidR="005D29E0" w:rsidRPr="005D29E0" w:rsidRDefault="005D29E0" w:rsidP="005D29E0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elementele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caracteristice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ale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unei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lentile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subtiri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(axe,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centru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optic,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focare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);</w:t>
      </w:r>
    </w:p>
    <w:p w:rsidR="005D29E0" w:rsidRPr="005D29E0" w:rsidRDefault="005D29E0" w:rsidP="005D29E0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convergenta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unei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lentile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subtiri</w:t>
      </w:r>
      <w:proofErr w:type="spellEnd"/>
    </w:p>
    <w:p w:rsidR="005D29E0" w:rsidRPr="005D29E0" w:rsidRDefault="005D29E0" w:rsidP="005D29E0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formulele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lentilelor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subtiri</w:t>
      </w:r>
      <w:proofErr w:type="spellEnd"/>
    </w:p>
    <w:p w:rsidR="005D29E0" w:rsidRPr="005D29E0" w:rsidRDefault="005D29E0" w:rsidP="005D29E0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imaginile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obiectelor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reale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/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virtuale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in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lentile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subtiri</w:t>
      </w:r>
      <w:proofErr w:type="spellEnd"/>
    </w:p>
    <w:p w:rsidR="005D29E0" w:rsidRPr="005D29E0" w:rsidRDefault="005D29E0" w:rsidP="005D29E0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sisteme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de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lentile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 </w:t>
      </w:r>
    </w:p>
    <w:p w:rsidR="005D29E0" w:rsidRPr="005D29E0" w:rsidRDefault="005D29E0" w:rsidP="005D29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29E0">
        <w:rPr>
          <w:rFonts w:ascii="Helvetica" w:eastAsia="Times New Roman" w:hAnsi="Helvetica" w:cs="Helvetica"/>
          <w:b/>
          <w:bCs/>
          <w:color w:val="333333"/>
          <w:sz w:val="21"/>
        </w:rPr>
        <w:t>2. OPTICA ONDULATORIE</w:t>
      </w:r>
    </w:p>
    <w:p w:rsidR="005D29E0" w:rsidRPr="005D29E0" w:rsidRDefault="005D29E0" w:rsidP="005D29E0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conditii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de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obtinere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a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interferentei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stationare</w:t>
      </w:r>
      <w:proofErr w:type="spellEnd"/>
    </w:p>
    <w:p w:rsidR="005D29E0" w:rsidRPr="005D29E0" w:rsidRDefault="005D29E0" w:rsidP="005D29E0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lungimea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de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unda</w:t>
      </w:r>
      <w:proofErr w:type="spellEnd"/>
    </w:p>
    <w:p w:rsidR="005D29E0" w:rsidRPr="005D29E0" w:rsidRDefault="005D29E0" w:rsidP="005D29E0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elementele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componente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ale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dispozitivului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Young</w:t>
      </w:r>
    </w:p>
    <w:p w:rsidR="005D29E0" w:rsidRPr="005D29E0" w:rsidRDefault="005D29E0" w:rsidP="005D29E0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franje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de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interferenta</w:t>
      </w:r>
      <w:proofErr w:type="spellEnd"/>
    </w:p>
    <w:p w:rsidR="005D29E0" w:rsidRPr="005D29E0" w:rsidRDefault="005D29E0" w:rsidP="005D29E0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diferenta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de drum optic</w:t>
      </w:r>
    </w:p>
    <w:p w:rsidR="005D29E0" w:rsidRPr="005D29E0" w:rsidRDefault="005D29E0" w:rsidP="005D29E0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conditiile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de maxim,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respectiv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de minim de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interferenta</w:t>
      </w:r>
      <w:proofErr w:type="spellEnd"/>
    </w:p>
    <w:p w:rsidR="005D29E0" w:rsidRPr="005D29E0" w:rsidRDefault="005D29E0" w:rsidP="005D29E0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interfranja</w:t>
      </w:r>
      <w:proofErr w:type="spellEnd"/>
    </w:p>
    <w:p w:rsidR="005D29E0" w:rsidRPr="005D29E0" w:rsidRDefault="005D29E0" w:rsidP="005D29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29E0">
        <w:rPr>
          <w:rFonts w:ascii="Helvetica" w:eastAsia="Times New Roman" w:hAnsi="Helvetica" w:cs="Helvetica"/>
          <w:b/>
          <w:bCs/>
          <w:color w:val="333333"/>
          <w:sz w:val="21"/>
        </w:rPr>
        <w:t>3. ELEMENTE DE FIZICA CUANTICA</w:t>
      </w:r>
    </w:p>
    <w:p w:rsidR="005D29E0" w:rsidRPr="005D29E0" w:rsidRDefault="005D29E0" w:rsidP="005D29E0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legile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efectului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fotoelectric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extern</w:t>
      </w:r>
    </w:p>
    <w:p w:rsidR="005D29E0" w:rsidRPr="005D29E0" w:rsidRDefault="005D29E0" w:rsidP="005D29E0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ipoteza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lui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Planck.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Ipoteza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lui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Einstein.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Ecuatia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lui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Einstein</w:t>
      </w:r>
    </w:p>
    <w:p w:rsidR="005D29E0" w:rsidRPr="005D29E0" w:rsidRDefault="005D29E0" w:rsidP="005D29E0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interpretarea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legilor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efectului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fotoelectric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extern </w:t>
      </w:r>
    </w:p>
    <w:p w:rsidR="005D29E0" w:rsidRPr="005D29E0" w:rsidRDefault="005D29E0" w:rsidP="005D29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br/>
      </w:r>
      <w:proofErr w:type="spellStart"/>
      <w:r w:rsidRPr="005D29E0">
        <w:rPr>
          <w:rFonts w:ascii="Helvetica" w:eastAsia="Times New Roman" w:hAnsi="Helvetica" w:cs="Helvetica"/>
          <w:b/>
          <w:bCs/>
          <w:color w:val="333333"/>
          <w:sz w:val="21"/>
        </w:rPr>
        <w:t>Filiera</w:t>
      </w:r>
      <w:proofErr w:type="spellEnd"/>
      <w:r w:rsidRPr="005D29E0">
        <w:rPr>
          <w:rFonts w:ascii="Helvetica" w:eastAsia="Times New Roman" w:hAnsi="Helvetica" w:cs="Helvetica"/>
          <w:b/>
          <w:bCs/>
          <w:color w:val="333333"/>
          <w:sz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b/>
          <w:bCs/>
          <w:color w:val="333333"/>
          <w:sz w:val="21"/>
        </w:rPr>
        <w:t>tehnologica</w:t>
      </w:r>
      <w:proofErr w:type="spellEnd"/>
      <w:r w:rsidRPr="005D29E0">
        <w:rPr>
          <w:rFonts w:ascii="Helvetica" w:eastAsia="Times New Roman" w:hAnsi="Helvetica" w:cs="Helvetica"/>
          <w:b/>
          <w:bCs/>
          <w:color w:val="333333"/>
          <w:sz w:val="21"/>
        </w:rPr>
        <w:t xml:space="preserve"> – </w:t>
      </w:r>
      <w:proofErr w:type="spellStart"/>
      <w:r w:rsidRPr="005D29E0">
        <w:rPr>
          <w:rFonts w:ascii="Helvetica" w:eastAsia="Times New Roman" w:hAnsi="Helvetica" w:cs="Helvetica"/>
          <w:b/>
          <w:bCs/>
          <w:color w:val="333333"/>
          <w:sz w:val="21"/>
        </w:rPr>
        <w:t>profilul</w:t>
      </w:r>
      <w:proofErr w:type="spellEnd"/>
      <w:r w:rsidRPr="005D29E0">
        <w:rPr>
          <w:rFonts w:ascii="Helvetica" w:eastAsia="Times New Roman" w:hAnsi="Helvetica" w:cs="Helvetica"/>
          <w:b/>
          <w:bCs/>
          <w:color w:val="333333"/>
          <w:sz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b/>
          <w:bCs/>
          <w:color w:val="333333"/>
          <w:sz w:val="21"/>
        </w:rPr>
        <w:t>tehnic</w:t>
      </w:r>
      <w:proofErr w:type="spellEnd"/>
      <w:r w:rsidRPr="005D29E0">
        <w:rPr>
          <w:rFonts w:ascii="Helvetica" w:eastAsia="Times New Roman" w:hAnsi="Helvetica" w:cs="Helvetica"/>
          <w:b/>
          <w:bCs/>
          <w:color w:val="333333"/>
          <w:sz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b/>
          <w:bCs/>
          <w:color w:val="333333"/>
          <w:sz w:val="21"/>
        </w:rPr>
        <w:t>si</w:t>
      </w:r>
      <w:proofErr w:type="spellEnd"/>
      <w:r w:rsidRPr="005D29E0">
        <w:rPr>
          <w:rFonts w:ascii="Helvetica" w:eastAsia="Times New Roman" w:hAnsi="Helvetica" w:cs="Helvetica"/>
          <w:b/>
          <w:bCs/>
          <w:color w:val="333333"/>
          <w:sz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b/>
          <w:bCs/>
          <w:color w:val="333333"/>
          <w:sz w:val="21"/>
        </w:rPr>
        <w:t>profilul</w:t>
      </w:r>
      <w:proofErr w:type="spellEnd"/>
      <w:r w:rsidRPr="005D29E0">
        <w:rPr>
          <w:rFonts w:ascii="Helvetica" w:eastAsia="Times New Roman" w:hAnsi="Helvetica" w:cs="Helvetica"/>
          <w:b/>
          <w:bCs/>
          <w:color w:val="333333"/>
          <w:sz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b/>
          <w:bCs/>
          <w:color w:val="333333"/>
          <w:sz w:val="21"/>
        </w:rPr>
        <w:t>resurse</w:t>
      </w:r>
      <w:proofErr w:type="spellEnd"/>
      <w:r w:rsidRPr="005D29E0">
        <w:rPr>
          <w:rFonts w:ascii="Helvetica" w:eastAsia="Times New Roman" w:hAnsi="Helvetica" w:cs="Helvetica"/>
          <w:b/>
          <w:bCs/>
          <w:color w:val="333333"/>
          <w:sz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b/>
          <w:bCs/>
          <w:color w:val="333333"/>
          <w:sz w:val="21"/>
        </w:rPr>
        <w:t>naturale</w:t>
      </w:r>
      <w:proofErr w:type="spellEnd"/>
      <w:r w:rsidRPr="005D29E0">
        <w:rPr>
          <w:rFonts w:ascii="Helvetica" w:eastAsia="Times New Roman" w:hAnsi="Helvetica" w:cs="Helvetica"/>
          <w:b/>
          <w:bCs/>
          <w:color w:val="333333"/>
          <w:sz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b/>
          <w:bCs/>
          <w:color w:val="333333"/>
          <w:sz w:val="21"/>
        </w:rPr>
        <w:t>si</w:t>
      </w:r>
      <w:proofErr w:type="spellEnd"/>
      <w:r w:rsidRPr="005D29E0">
        <w:rPr>
          <w:rFonts w:ascii="Helvetica" w:eastAsia="Times New Roman" w:hAnsi="Helvetica" w:cs="Helvetica"/>
          <w:b/>
          <w:bCs/>
          <w:color w:val="333333"/>
          <w:sz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b/>
          <w:bCs/>
          <w:color w:val="333333"/>
          <w:sz w:val="21"/>
        </w:rPr>
        <w:t>protectia</w:t>
      </w:r>
      <w:proofErr w:type="spellEnd"/>
      <w:r w:rsidRPr="005D29E0">
        <w:rPr>
          <w:rFonts w:ascii="Helvetica" w:eastAsia="Times New Roman" w:hAnsi="Helvetica" w:cs="Helvetica"/>
          <w:b/>
          <w:bCs/>
          <w:color w:val="333333"/>
          <w:sz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b/>
          <w:bCs/>
          <w:color w:val="333333"/>
          <w:sz w:val="21"/>
        </w:rPr>
        <w:t>mediului</w:t>
      </w:r>
      <w:proofErr w:type="spellEnd"/>
      <w:r w:rsidRPr="005D29E0">
        <w:rPr>
          <w:rFonts w:ascii="Helvetica" w:eastAsia="Times New Roman" w:hAnsi="Helvetica" w:cs="Helvetica"/>
          <w:b/>
          <w:bCs/>
          <w:color w:val="333333"/>
          <w:sz w:val="21"/>
        </w:rPr>
        <w:t>   </w:t>
      </w:r>
      <w:r w:rsidRPr="005D29E0"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</w:rPr>
        <w:br/>
      </w:r>
      <w:r w:rsidRPr="005D29E0"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</w:rPr>
        <w:br/>
      </w:r>
      <w:r w:rsidRPr="005D29E0">
        <w:rPr>
          <w:rFonts w:ascii="Helvetica" w:eastAsia="Times New Roman" w:hAnsi="Helvetica" w:cs="Helvetica"/>
          <w:b/>
          <w:bCs/>
          <w:color w:val="333333"/>
          <w:sz w:val="21"/>
        </w:rPr>
        <w:t>A. MECANICA</w:t>
      </w:r>
      <w:r w:rsidRPr="005D29E0"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</w:rPr>
        <w:br/>
      </w:r>
      <w:r w:rsidRPr="005D29E0">
        <w:rPr>
          <w:rFonts w:ascii="Helvetica" w:eastAsia="Times New Roman" w:hAnsi="Helvetica" w:cs="Helvetica"/>
          <w:b/>
          <w:bCs/>
          <w:color w:val="333333"/>
          <w:sz w:val="21"/>
        </w:rPr>
        <w:t>CONTINUTURI</w:t>
      </w:r>
      <w:r w:rsidRPr="005D29E0"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</w:rPr>
        <w:br/>
      </w:r>
      <w:r w:rsidRPr="005D29E0"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</w:rPr>
        <w:br/>
      </w:r>
      <w:r w:rsidRPr="005D29E0">
        <w:rPr>
          <w:rFonts w:ascii="Helvetica" w:eastAsia="Times New Roman" w:hAnsi="Helvetica" w:cs="Helvetica"/>
          <w:b/>
          <w:bCs/>
          <w:color w:val="333333"/>
          <w:sz w:val="21"/>
        </w:rPr>
        <w:t>1. PRINCIPII SI LEGI IN MECANICA CLASICA</w:t>
      </w:r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br/>
      </w:r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br/>
      </w:r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 xml:space="preserve">1.1.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>Miscare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>si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>repaus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br/>
      </w:r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lastRenderedPageBreak/>
        <w:t xml:space="preserve">1.2.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>Principiul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 xml:space="preserve"> I</w:t>
      </w:r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br/>
      </w:r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 xml:space="preserve">1.3.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>Principiul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 xml:space="preserve"> al II-lea</w:t>
      </w:r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br/>
      </w:r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 xml:space="preserve">1.4.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>Principiul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 xml:space="preserve"> al III-lea</w:t>
      </w:r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br/>
      </w:r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 xml:space="preserve">1.5.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>Legea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>lui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 xml:space="preserve"> Hooke.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>Tensiunea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 xml:space="preserve"> in fir</w:t>
      </w:r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br/>
      </w:r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 xml:space="preserve">1.6.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>Legile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>frecarii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 xml:space="preserve"> la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>alunecare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br/>
      </w:r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br/>
      </w:r>
      <w:r w:rsidRPr="005D29E0">
        <w:rPr>
          <w:rFonts w:ascii="Helvetica" w:eastAsia="Times New Roman" w:hAnsi="Helvetica" w:cs="Helvetica"/>
          <w:b/>
          <w:bCs/>
          <w:color w:val="333333"/>
          <w:sz w:val="21"/>
        </w:rPr>
        <w:t>2. TEOREME DE VARIATIE SI LEGI DE CONSERVARE IN MECANICA</w:t>
      </w:r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br/>
      </w:r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br/>
      </w:r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 xml:space="preserve">2.1.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>Lucrul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>mecanic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 xml:space="preserve">.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>Puterea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>mecanica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br/>
      </w:r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 xml:space="preserve">2.2.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>Teorema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>variatiei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>energiei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>cinetice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 xml:space="preserve"> a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>punctului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 xml:space="preserve"> material</w:t>
      </w:r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br/>
      </w:r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 xml:space="preserve">2.3.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>Energia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>potentiala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>gravitationala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br/>
      </w:r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 xml:space="preserve">2.4.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>Legea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>conservarii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>energiei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>mecanice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>  </w:t>
      </w:r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br/>
      </w:r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br/>
      </w:r>
      <w:r w:rsidRPr="005D29E0">
        <w:rPr>
          <w:rFonts w:ascii="Helvetica" w:eastAsia="Times New Roman" w:hAnsi="Helvetica" w:cs="Helvetica"/>
          <w:b/>
          <w:bCs/>
          <w:color w:val="333333"/>
          <w:sz w:val="21"/>
        </w:rPr>
        <w:t>LISTA DE TERMENI</w:t>
      </w:r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br/>
      </w:r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br/>
      </w:r>
      <w:r w:rsidRPr="005D29E0">
        <w:rPr>
          <w:rFonts w:ascii="Helvetica" w:eastAsia="Times New Roman" w:hAnsi="Helvetica" w:cs="Helvetica"/>
          <w:b/>
          <w:bCs/>
          <w:color w:val="333333"/>
          <w:sz w:val="21"/>
        </w:rPr>
        <w:t>1. PRINCIPII SI LEGI IN MECANICA CLASICA</w:t>
      </w:r>
    </w:p>
    <w:p w:rsidR="005D29E0" w:rsidRPr="005D29E0" w:rsidRDefault="005D29E0" w:rsidP="005D29E0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viteza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,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vectorul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viteza</w:t>
      </w:r>
      <w:proofErr w:type="spellEnd"/>
    </w:p>
    <w:p w:rsidR="005D29E0" w:rsidRPr="005D29E0" w:rsidRDefault="005D29E0" w:rsidP="005D29E0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acceleratie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,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vectorul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acceleratie</w:t>
      </w:r>
      <w:proofErr w:type="spellEnd"/>
    </w:p>
    <w:p w:rsidR="005D29E0" w:rsidRPr="005D29E0" w:rsidRDefault="005D29E0" w:rsidP="005D29E0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modelul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punctului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material</w:t>
      </w:r>
    </w:p>
    <w:p w:rsidR="005D29E0" w:rsidRPr="005D29E0" w:rsidRDefault="005D29E0" w:rsidP="005D29E0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principiul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inertiei</w:t>
      </w:r>
      <w:proofErr w:type="spellEnd"/>
    </w:p>
    <w:p w:rsidR="005D29E0" w:rsidRPr="005D29E0" w:rsidRDefault="005D29E0" w:rsidP="005D29E0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principiul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fundamental al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mecanicii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clasice</w:t>
      </w:r>
      <w:proofErr w:type="spellEnd"/>
    </w:p>
    <w:p w:rsidR="005D29E0" w:rsidRPr="005D29E0" w:rsidRDefault="005D29E0" w:rsidP="005D29E0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unitatea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de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masura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a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fortei</w:t>
      </w:r>
      <w:proofErr w:type="spellEnd"/>
    </w:p>
    <w:p w:rsidR="005D29E0" w:rsidRPr="005D29E0" w:rsidRDefault="005D29E0" w:rsidP="005D29E0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principiul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actiunilor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reciproce</w:t>
      </w:r>
      <w:proofErr w:type="spellEnd"/>
    </w:p>
    <w:p w:rsidR="005D29E0" w:rsidRPr="005D29E0" w:rsidRDefault="005D29E0" w:rsidP="005D29E0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forte de contact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intre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corpuri</w:t>
      </w:r>
      <w:proofErr w:type="spellEnd"/>
    </w:p>
    <w:p w:rsidR="005D29E0" w:rsidRPr="005D29E0" w:rsidRDefault="005D29E0" w:rsidP="005D29E0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legile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frecarii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la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alunecare</w:t>
      </w:r>
      <w:proofErr w:type="spellEnd"/>
    </w:p>
    <w:p w:rsidR="005D29E0" w:rsidRPr="005D29E0" w:rsidRDefault="005D29E0" w:rsidP="005D29E0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legea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lui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Hooke,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forta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elastica</w:t>
      </w:r>
      <w:proofErr w:type="spellEnd"/>
    </w:p>
    <w:p w:rsidR="005D29E0" w:rsidRPr="005D29E0" w:rsidRDefault="005D29E0" w:rsidP="005D29E0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forta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de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tensiune</w:t>
      </w:r>
      <w:proofErr w:type="spellEnd"/>
    </w:p>
    <w:p w:rsidR="005D29E0" w:rsidRPr="005D29E0" w:rsidRDefault="005D29E0" w:rsidP="005D29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29E0">
        <w:rPr>
          <w:rFonts w:ascii="Helvetica" w:eastAsia="Times New Roman" w:hAnsi="Helvetica" w:cs="Helvetica"/>
          <w:b/>
          <w:bCs/>
          <w:color w:val="333333"/>
          <w:sz w:val="21"/>
        </w:rPr>
        <w:t>2. TEOREME DE VARIATIE SI LEGI DE CONSERVARE IN MECANICA</w:t>
      </w:r>
    </w:p>
    <w:p w:rsidR="005D29E0" w:rsidRPr="005D29E0" w:rsidRDefault="005D29E0" w:rsidP="005D29E0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lucrul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mecanic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,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marime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de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proces</w:t>
      </w:r>
      <w:proofErr w:type="spellEnd"/>
    </w:p>
    <w:p w:rsidR="005D29E0" w:rsidRPr="005D29E0" w:rsidRDefault="005D29E0" w:rsidP="005D29E0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unitatea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de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masura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a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lucrului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mecanic</w:t>
      </w:r>
      <w:proofErr w:type="spellEnd"/>
    </w:p>
    <w:p w:rsidR="005D29E0" w:rsidRPr="005D29E0" w:rsidRDefault="005D29E0" w:rsidP="005D29E0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expresia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matematica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a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lucrului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mecanic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efectuat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de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forta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de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greutate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in camp gravitational uniform</w:t>
      </w:r>
    </w:p>
    <w:p w:rsidR="005D29E0" w:rsidRPr="005D29E0" w:rsidRDefault="005D29E0" w:rsidP="005D29E0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lucrul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mecanic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efectuat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de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forta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de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frecare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la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alunecare</w:t>
      </w:r>
      <w:proofErr w:type="spellEnd"/>
    </w:p>
    <w:p w:rsidR="005D29E0" w:rsidRPr="005D29E0" w:rsidRDefault="005D29E0" w:rsidP="005D29E0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puterea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mecanica</w:t>
      </w:r>
      <w:proofErr w:type="spellEnd"/>
    </w:p>
    <w:p w:rsidR="005D29E0" w:rsidRPr="005D29E0" w:rsidRDefault="005D29E0" w:rsidP="005D29E0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unitatea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de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masura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a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puterii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in S.I.</w:t>
      </w:r>
    </w:p>
    <w:p w:rsidR="005D29E0" w:rsidRPr="005D29E0" w:rsidRDefault="005D29E0" w:rsidP="005D29E0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randamentul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planului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inclinat</w:t>
      </w:r>
      <w:proofErr w:type="spellEnd"/>
    </w:p>
    <w:p w:rsidR="005D29E0" w:rsidRPr="005D29E0" w:rsidRDefault="005D29E0" w:rsidP="005D29E0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energia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cinetica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a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punctului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material</w:t>
      </w:r>
    </w:p>
    <w:p w:rsidR="005D29E0" w:rsidRPr="005D29E0" w:rsidRDefault="005D29E0" w:rsidP="005D29E0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teorema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variatiei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energiei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cinetice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a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punctului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material</w:t>
      </w:r>
    </w:p>
    <w:p w:rsidR="005D29E0" w:rsidRPr="005D29E0" w:rsidRDefault="005D29E0" w:rsidP="005D29E0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energia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potentiala</w:t>
      </w:r>
      <w:proofErr w:type="spellEnd"/>
    </w:p>
    <w:p w:rsidR="005D29E0" w:rsidRPr="005D29E0" w:rsidRDefault="005D29E0" w:rsidP="005D29E0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variatia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energiei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potentiale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gravitationale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a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sistemului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corp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–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Pamant</w:t>
      </w:r>
      <w:proofErr w:type="spellEnd"/>
    </w:p>
    <w:p w:rsidR="005D29E0" w:rsidRPr="005D29E0" w:rsidRDefault="005D29E0" w:rsidP="005D29E0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energia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mecanica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,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marime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de stare</w:t>
      </w:r>
    </w:p>
    <w:p w:rsidR="005D29E0" w:rsidRPr="005D29E0" w:rsidRDefault="005D29E0" w:rsidP="005D29E0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legea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conservarii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energiei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mecanice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 </w:t>
      </w:r>
    </w:p>
    <w:p w:rsidR="005D29E0" w:rsidRPr="005D29E0" w:rsidRDefault="005D29E0" w:rsidP="005D29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29E0">
        <w:rPr>
          <w:rFonts w:ascii="Helvetica" w:eastAsia="Times New Roman" w:hAnsi="Helvetica" w:cs="Helvetica"/>
          <w:b/>
          <w:bCs/>
          <w:color w:val="333333"/>
          <w:sz w:val="21"/>
        </w:rPr>
        <w:t>B. ELEMENTE DE TERMODINAMICA</w:t>
      </w:r>
      <w:r w:rsidRPr="005D29E0"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</w:rPr>
        <w:br/>
      </w:r>
      <w:r w:rsidRPr="005D29E0">
        <w:rPr>
          <w:rFonts w:ascii="Helvetica" w:eastAsia="Times New Roman" w:hAnsi="Helvetica" w:cs="Helvetica"/>
          <w:b/>
          <w:bCs/>
          <w:color w:val="333333"/>
          <w:sz w:val="21"/>
        </w:rPr>
        <w:t>CONTINUTURI</w:t>
      </w:r>
      <w:r w:rsidRPr="005D29E0"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</w:rPr>
        <w:br/>
      </w:r>
      <w:r w:rsidRPr="005D29E0">
        <w:rPr>
          <w:rFonts w:ascii="Helvetica" w:eastAsia="Times New Roman" w:hAnsi="Helvetica" w:cs="Helvetica"/>
          <w:b/>
          <w:bCs/>
          <w:color w:val="333333"/>
          <w:sz w:val="21"/>
        </w:rPr>
        <w:t>1. NOTIUNI TERMODINAMICE DE BAZA</w:t>
      </w:r>
      <w:r w:rsidRPr="005D29E0"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</w:rPr>
        <w:br/>
      </w:r>
      <w:r w:rsidRPr="005D29E0">
        <w:rPr>
          <w:rFonts w:ascii="Helvetica" w:eastAsia="Times New Roman" w:hAnsi="Helvetica" w:cs="Helvetica"/>
          <w:b/>
          <w:bCs/>
          <w:color w:val="333333"/>
          <w:sz w:val="21"/>
        </w:rPr>
        <w:t>2. PRINCIPIUL I AL TERMODINAMICII</w:t>
      </w:r>
      <w:r w:rsidRPr="005D29E0"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</w:rPr>
        <w:br/>
      </w:r>
      <w:r w:rsidRPr="005D29E0">
        <w:rPr>
          <w:rFonts w:ascii="Helvetica" w:eastAsia="Times New Roman" w:hAnsi="Helvetica" w:cs="Helvetica"/>
          <w:b/>
          <w:bCs/>
          <w:color w:val="333333"/>
          <w:sz w:val="21"/>
        </w:rPr>
        <w:t>3. APLICAREA PRINCIPIULUI I AL TERMODINAMICII LA TRANSFORMARILE</w:t>
      </w:r>
      <w:r w:rsidRPr="005D29E0"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</w:rPr>
        <w:br/>
      </w:r>
      <w:r w:rsidRPr="005D29E0">
        <w:rPr>
          <w:rFonts w:ascii="Helvetica" w:eastAsia="Times New Roman" w:hAnsi="Helvetica" w:cs="Helvetica"/>
          <w:b/>
          <w:bCs/>
          <w:color w:val="333333"/>
          <w:sz w:val="21"/>
        </w:rPr>
        <w:t>GAZULUI IDEAL</w:t>
      </w:r>
      <w:r w:rsidRPr="005D29E0"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</w:rPr>
        <w:br/>
      </w:r>
      <w:r w:rsidRPr="005D29E0">
        <w:rPr>
          <w:rFonts w:ascii="Helvetica" w:eastAsia="Times New Roman" w:hAnsi="Helvetica" w:cs="Helvetica"/>
          <w:b/>
          <w:bCs/>
          <w:color w:val="333333"/>
          <w:sz w:val="21"/>
        </w:rPr>
        <w:lastRenderedPageBreak/>
        <w:t>4. MOTOARE TERMICE</w:t>
      </w:r>
      <w:r w:rsidRPr="005D29E0"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</w:rPr>
        <w:br/>
      </w:r>
      <w:r w:rsidRPr="005D29E0">
        <w:rPr>
          <w:rFonts w:ascii="Helvetica" w:eastAsia="Times New Roman" w:hAnsi="Helvetica" w:cs="Helvetica"/>
          <w:b/>
          <w:bCs/>
          <w:color w:val="333333"/>
          <w:sz w:val="21"/>
        </w:rPr>
        <w:t>LISTA DE TERMENI </w:t>
      </w:r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br/>
      </w:r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br/>
      </w:r>
      <w:r w:rsidRPr="005D29E0">
        <w:rPr>
          <w:rFonts w:ascii="Helvetica" w:eastAsia="Times New Roman" w:hAnsi="Helvetica" w:cs="Helvetica"/>
          <w:b/>
          <w:bCs/>
          <w:color w:val="333333"/>
          <w:sz w:val="21"/>
        </w:rPr>
        <w:t>1. NOTIUNI TERMODINAMICE DE BAZA</w:t>
      </w:r>
    </w:p>
    <w:p w:rsidR="005D29E0" w:rsidRPr="005D29E0" w:rsidRDefault="005D29E0" w:rsidP="005D29E0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masa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moleculara</w:t>
      </w:r>
      <w:proofErr w:type="spellEnd"/>
    </w:p>
    <w:p w:rsidR="005D29E0" w:rsidRPr="005D29E0" w:rsidRDefault="005D29E0" w:rsidP="005D29E0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masa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moleculara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relativa</w:t>
      </w:r>
      <w:proofErr w:type="spellEnd"/>
    </w:p>
    <w:p w:rsidR="005D29E0" w:rsidRPr="005D29E0" w:rsidRDefault="005D29E0" w:rsidP="005D29E0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cantitate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de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substanta</w:t>
      </w:r>
      <w:proofErr w:type="spellEnd"/>
    </w:p>
    <w:p w:rsidR="005D29E0" w:rsidRPr="005D29E0" w:rsidRDefault="005D29E0" w:rsidP="005D29E0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masa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molara</w:t>
      </w:r>
      <w:proofErr w:type="spellEnd"/>
    </w:p>
    <w:p w:rsidR="005D29E0" w:rsidRPr="005D29E0" w:rsidRDefault="005D29E0" w:rsidP="005D29E0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volum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molar</w:t>
      </w:r>
    </w:p>
    <w:p w:rsidR="005D29E0" w:rsidRPr="005D29E0" w:rsidRDefault="005D29E0" w:rsidP="005D29E0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numarul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lui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Avogadro</w:t>
      </w:r>
    </w:p>
    <w:p w:rsidR="005D29E0" w:rsidRPr="005D29E0" w:rsidRDefault="005D29E0" w:rsidP="005D29E0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echilibru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termic</w:t>
      </w:r>
      <w:proofErr w:type="spellEnd"/>
    </w:p>
    <w:p w:rsidR="005D29E0" w:rsidRPr="005D29E0" w:rsidRDefault="005D29E0" w:rsidP="005D29E0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corespondenta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intre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valoarea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numerica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a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temperaturii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in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scara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Celsius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si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valoarea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numerica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a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acesteia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in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scara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Kelvin </w:t>
      </w:r>
    </w:p>
    <w:p w:rsidR="005D29E0" w:rsidRPr="005D29E0" w:rsidRDefault="005D29E0" w:rsidP="005D29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29E0">
        <w:rPr>
          <w:rFonts w:ascii="Helvetica" w:eastAsia="Times New Roman" w:hAnsi="Helvetica" w:cs="Helvetica"/>
          <w:b/>
          <w:bCs/>
          <w:color w:val="333333"/>
          <w:sz w:val="21"/>
        </w:rPr>
        <w:t>2. PRINCIPIUL I AL TERMODINAMICII</w:t>
      </w:r>
    </w:p>
    <w:p w:rsidR="005D29E0" w:rsidRPr="005D29E0" w:rsidRDefault="005D29E0" w:rsidP="005D29E0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lucrul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mecanic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in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termodinamica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,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marime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de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proces</w:t>
      </w:r>
      <w:proofErr w:type="spellEnd"/>
    </w:p>
    <w:p w:rsidR="005D29E0" w:rsidRPr="005D29E0" w:rsidRDefault="005D29E0" w:rsidP="005D29E0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interpretarea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geometrica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a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lucrului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mecanic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in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termodinamica</w:t>
      </w:r>
      <w:proofErr w:type="spellEnd"/>
    </w:p>
    <w:p w:rsidR="005D29E0" w:rsidRPr="005D29E0" w:rsidRDefault="005D29E0" w:rsidP="005D29E0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energia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interna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a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unui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sistem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termodinamic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,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marime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de stare</w:t>
      </w:r>
    </w:p>
    <w:p w:rsidR="005D29E0" w:rsidRPr="005D29E0" w:rsidRDefault="005D29E0" w:rsidP="005D29E0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caldura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,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marime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de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proces</w:t>
      </w:r>
      <w:proofErr w:type="spellEnd"/>
    </w:p>
    <w:p w:rsidR="005D29E0" w:rsidRPr="005D29E0" w:rsidRDefault="005D29E0" w:rsidP="005D29E0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invelis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adiabatic</w:t>
      </w:r>
    </w:p>
    <w:p w:rsidR="005D29E0" w:rsidRPr="005D29E0" w:rsidRDefault="005D29E0" w:rsidP="005D29E0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principiul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I al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termodinamicii</w:t>
      </w:r>
      <w:proofErr w:type="spellEnd"/>
    </w:p>
    <w:p w:rsidR="005D29E0" w:rsidRPr="005D29E0" w:rsidRDefault="005D29E0" w:rsidP="005D29E0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coeficienti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calorici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(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relatii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de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definitie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,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unitati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de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masura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in SI)</w:t>
      </w:r>
    </w:p>
    <w:p w:rsidR="005D29E0" w:rsidRPr="005D29E0" w:rsidRDefault="005D29E0" w:rsidP="005D29E0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relatia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Robert - Mayer </w:t>
      </w:r>
    </w:p>
    <w:p w:rsidR="005D29E0" w:rsidRPr="005D29E0" w:rsidRDefault="005D29E0" w:rsidP="005D29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29E0">
        <w:rPr>
          <w:rFonts w:ascii="Helvetica" w:eastAsia="Times New Roman" w:hAnsi="Helvetica" w:cs="Helvetica"/>
          <w:b/>
          <w:bCs/>
          <w:color w:val="333333"/>
          <w:sz w:val="21"/>
        </w:rPr>
        <w:t>3. APLICAREA PRINCIPIULUI I AL TERMODINAMICII LA TRANSFORMARILE GAZULUI IDEAL</w:t>
      </w:r>
    </w:p>
    <w:p w:rsidR="005D29E0" w:rsidRPr="005D29E0" w:rsidRDefault="005D29E0" w:rsidP="005D29E0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energia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interna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a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gazului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ideal (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monoatomic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, diatomic,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poliatomic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)</w:t>
      </w:r>
    </w:p>
    <w:p w:rsidR="005D29E0" w:rsidRPr="005D29E0" w:rsidRDefault="005D29E0" w:rsidP="005D29E0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variatia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energiei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interne,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lucrul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mecanic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si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cantitatea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de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caldura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pentru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transformarile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simple ale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gazului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ideal (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izobara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,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izocora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,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izoterma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,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adiabatica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)</w:t>
      </w:r>
    </w:p>
    <w:p w:rsidR="005D29E0" w:rsidRPr="005D29E0" w:rsidRDefault="005D29E0" w:rsidP="005D29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29E0">
        <w:rPr>
          <w:rFonts w:ascii="Helvetica" w:eastAsia="Times New Roman" w:hAnsi="Helvetica" w:cs="Helvetica"/>
          <w:b/>
          <w:bCs/>
          <w:color w:val="333333"/>
          <w:sz w:val="21"/>
        </w:rPr>
        <w:t>4. MOTOARE TERMICE</w:t>
      </w:r>
    </w:p>
    <w:p w:rsidR="005D29E0" w:rsidRPr="005D29E0" w:rsidRDefault="005D29E0" w:rsidP="005D29E0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explicarea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functionarii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unui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motor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termic</w:t>
      </w:r>
      <w:proofErr w:type="spellEnd"/>
    </w:p>
    <w:p w:rsidR="005D29E0" w:rsidRPr="005D29E0" w:rsidRDefault="005D29E0" w:rsidP="005D29E0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descrierea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principalelor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cicluri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termodinamice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– Otto, Diesel –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pe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baza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carora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functioneaza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motoarele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termice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  </w:t>
      </w:r>
    </w:p>
    <w:p w:rsidR="005D29E0" w:rsidRPr="005D29E0" w:rsidRDefault="005D29E0" w:rsidP="005D29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29E0">
        <w:rPr>
          <w:rFonts w:ascii="Helvetica" w:eastAsia="Times New Roman" w:hAnsi="Helvetica" w:cs="Helvetica"/>
          <w:b/>
          <w:bCs/>
          <w:color w:val="333333"/>
          <w:sz w:val="21"/>
        </w:rPr>
        <w:t>C. PRODUCEREA SI UTILIZAREA CURENTULUI CONTINUU</w:t>
      </w:r>
      <w:r w:rsidRPr="005D29E0"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</w:rPr>
        <w:br/>
      </w:r>
      <w:r w:rsidRPr="005D29E0"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</w:rPr>
        <w:br/>
      </w:r>
      <w:r w:rsidRPr="005D29E0">
        <w:rPr>
          <w:rFonts w:ascii="Helvetica" w:eastAsia="Times New Roman" w:hAnsi="Helvetica" w:cs="Helvetica"/>
          <w:b/>
          <w:bCs/>
          <w:color w:val="333333"/>
          <w:sz w:val="21"/>
        </w:rPr>
        <w:t>CONTINUTURI</w:t>
      </w:r>
      <w:r w:rsidRPr="005D29E0"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</w:rPr>
        <w:br/>
      </w:r>
      <w:r w:rsidRPr="005D29E0"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</w:rPr>
        <w:br/>
      </w:r>
      <w:r w:rsidRPr="005D29E0">
        <w:rPr>
          <w:rFonts w:ascii="Helvetica" w:eastAsia="Times New Roman" w:hAnsi="Helvetica" w:cs="Helvetica"/>
          <w:b/>
          <w:bCs/>
          <w:color w:val="333333"/>
          <w:sz w:val="21"/>
        </w:rPr>
        <w:t>1. CURENTUL ELECTRIC</w:t>
      </w:r>
      <w:r w:rsidRPr="005D29E0"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</w:rPr>
        <w:br/>
      </w:r>
      <w:r w:rsidRPr="005D29E0">
        <w:rPr>
          <w:rFonts w:ascii="Helvetica" w:eastAsia="Times New Roman" w:hAnsi="Helvetica" w:cs="Helvetica"/>
          <w:b/>
          <w:bCs/>
          <w:color w:val="333333"/>
          <w:sz w:val="21"/>
        </w:rPr>
        <w:t>2. LEGEA LUI OHM</w:t>
      </w:r>
      <w:r w:rsidRPr="005D29E0"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</w:rPr>
        <w:br/>
      </w:r>
      <w:r w:rsidRPr="005D29E0">
        <w:rPr>
          <w:rFonts w:ascii="Helvetica" w:eastAsia="Times New Roman" w:hAnsi="Helvetica" w:cs="Helvetica"/>
          <w:b/>
          <w:bCs/>
          <w:color w:val="333333"/>
          <w:sz w:val="21"/>
        </w:rPr>
        <w:t>3. LEGILE LUI KIRCHHOFF</w:t>
      </w:r>
      <w:r w:rsidRPr="005D29E0"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</w:rPr>
        <w:br/>
      </w:r>
      <w:r w:rsidRPr="005D29E0">
        <w:rPr>
          <w:rFonts w:ascii="Helvetica" w:eastAsia="Times New Roman" w:hAnsi="Helvetica" w:cs="Helvetica"/>
          <w:b/>
          <w:bCs/>
          <w:color w:val="333333"/>
          <w:sz w:val="21"/>
        </w:rPr>
        <w:t>4. GRUPAREA REZISTOARELOR SI GENERATOARELOR ELECTRICE</w:t>
      </w:r>
      <w:r w:rsidRPr="005D29E0"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</w:rPr>
        <w:br/>
      </w:r>
      <w:r w:rsidRPr="005D29E0">
        <w:rPr>
          <w:rFonts w:ascii="Helvetica" w:eastAsia="Times New Roman" w:hAnsi="Helvetica" w:cs="Helvetica"/>
          <w:b/>
          <w:bCs/>
          <w:color w:val="333333"/>
          <w:sz w:val="21"/>
        </w:rPr>
        <w:t>5. ENERGIA SI PUTEREA ELECTRICA  </w:t>
      </w:r>
      <w:r w:rsidRPr="005D29E0"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</w:rPr>
        <w:br/>
      </w:r>
      <w:r w:rsidRPr="005D29E0"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</w:rPr>
        <w:br/>
      </w:r>
      <w:r w:rsidRPr="005D29E0">
        <w:rPr>
          <w:rFonts w:ascii="Helvetica" w:eastAsia="Times New Roman" w:hAnsi="Helvetica" w:cs="Helvetica"/>
          <w:b/>
          <w:bCs/>
          <w:color w:val="333333"/>
          <w:sz w:val="21"/>
        </w:rPr>
        <w:t>LISTA DE TERMENI</w:t>
      </w:r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br/>
      </w:r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> </w:t>
      </w:r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br/>
      </w:r>
      <w:r w:rsidRPr="005D29E0">
        <w:rPr>
          <w:rFonts w:ascii="Helvetica" w:eastAsia="Times New Roman" w:hAnsi="Helvetica" w:cs="Helvetica"/>
          <w:b/>
          <w:bCs/>
          <w:color w:val="333333"/>
          <w:sz w:val="21"/>
        </w:rPr>
        <w:t>1. CURENTUL ELECTRIC</w:t>
      </w:r>
    </w:p>
    <w:p w:rsidR="005D29E0" w:rsidRPr="005D29E0" w:rsidRDefault="005D29E0" w:rsidP="005D29E0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lastRenderedPageBreak/>
        <w:t>curentul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electric</w:t>
      </w:r>
    </w:p>
    <w:p w:rsidR="005D29E0" w:rsidRPr="005D29E0" w:rsidRDefault="005D29E0" w:rsidP="005D29E0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intensitatea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curentului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electric</w:t>
      </w:r>
    </w:p>
    <w:p w:rsidR="005D29E0" w:rsidRPr="005D29E0" w:rsidRDefault="005D29E0" w:rsidP="005D29E0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unitatea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de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masura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a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intensitatii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curentului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electric</w:t>
      </w:r>
    </w:p>
    <w:p w:rsidR="005D29E0" w:rsidRPr="005D29E0" w:rsidRDefault="005D29E0" w:rsidP="005D29E0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circuit electric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simplu</w:t>
      </w:r>
      <w:proofErr w:type="spellEnd"/>
    </w:p>
    <w:p w:rsidR="005D29E0" w:rsidRPr="005D29E0" w:rsidRDefault="005D29E0" w:rsidP="005D29E0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tensiune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electromotoare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a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unui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generator electric,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tensiunea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la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bornele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generatorului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,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caderea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de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tensiune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in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interiorul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generatorului</w:t>
      </w:r>
      <w:proofErr w:type="spellEnd"/>
    </w:p>
    <w:p w:rsidR="005D29E0" w:rsidRPr="005D29E0" w:rsidRDefault="005D29E0" w:rsidP="005D29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29E0">
        <w:rPr>
          <w:rFonts w:ascii="Helvetica" w:eastAsia="Times New Roman" w:hAnsi="Helvetica" w:cs="Helvetica"/>
          <w:b/>
          <w:bCs/>
          <w:color w:val="333333"/>
          <w:sz w:val="21"/>
        </w:rPr>
        <w:t>2. LEGEA LUI OHM</w:t>
      </w:r>
    </w:p>
    <w:p w:rsidR="005D29E0" w:rsidRPr="005D29E0" w:rsidRDefault="005D29E0" w:rsidP="005D29E0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rezistenta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electrica</w:t>
      </w:r>
      <w:proofErr w:type="spellEnd"/>
    </w:p>
    <w:p w:rsidR="005D29E0" w:rsidRPr="005D29E0" w:rsidRDefault="005D29E0" w:rsidP="005D29E0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legea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lui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Ohm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pentru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o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portiune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de circuit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si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pentru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intreg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circuitul</w:t>
      </w:r>
      <w:proofErr w:type="spellEnd"/>
    </w:p>
    <w:p w:rsidR="005D29E0" w:rsidRPr="005D29E0" w:rsidRDefault="005D29E0" w:rsidP="005D29E0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unitatea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de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masura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pentru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rezistenta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electrica</w:t>
      </w:r>
      <w:proofErr w:type="spellEnd"/>
    </w:p>
    <w:p w:rsidR="005D29E0" w:rsidRPr="005D29E0" w:rsidRDefault="005D29E0" w:rsidP="005D29E0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rezistenta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electrica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a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unui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conductor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liniar</w:t>
      </w:r>
      <w:proofErr w:type="spellEnd"/>
    </w:p>
    <w:p w:rsidR="005D29E0" w:rsidRPr="005D29E0" w:rsidRDefault="005D29E0" w:rsidP="005D29E0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rezistivitatea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electrica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,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dependenta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rezistivitatii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electrice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de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temperatura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  </w:t>
      </w:r>
    </w:p>
    <w:p w:rsidR="005D29E0" w:rsidRPr="005D29E0" w:rsidRDefault="005D29E0" w:rsidP="005D29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29E0">
        <w:rPr>
          <w:rFonts w:ascii="Helvetica" w:eastAsia="Times New Roman" w:hAnsi="Helvetica" w:cs="Helvetica"/>
          <w:b/>
          <w:bCs/>
          <w:color w:val="333333"/>
          <w:sz w:val="21"/>
        </w:rPr>
        <w:t>3. LEGILE LUI KIRCHHOFF</w:t>
      </w:r>
    </w:p>
    <w:p w:rsidR="005D29E0" w:rsidRPr="005D29E0" w:rsidRDefault="005D29E0" w:rsidP="005D29E0">
      <w:pPr>
        <w:numPr>
          <w:ilvl w:val="0"/>
          <w:numId w:val="2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reteaua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electrica</w:t>
      </w:r>
      <w:proofErr w:type="spellEnd"/>
    </w:p>
    <w:p w:rsidR="005D29E0" w:rsidRPr="005D29E0" w:rsidRDefault="005D29E0" w:rsidP="005D29E0">
      <w:pPr>
        <w:numPr>
          <w:ilvl w:val="0"/>
          <w:numId w:val="2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nodul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de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retea</w:t>
      </w:r>
      <w:proofErr w:type="spellEnd"/>
    </w:p>
    <w:p w:rsidR="005D29E0" w:rsidRPr="005D29E0" w:rsidRDefault="005D29E0" w:rsidP="005D29E0">
      <w:pPr>
        <w:numPr>
          <w:ilvl w:val="0"/>
          <w:numId w:val="2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ochiul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de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retea</w:t>
      </w:r>
      <w:proofErr w:type="spellEnd"/>
    </w:p>
    <w:p w:rsidR="005D29E0" w:rsidRPr="005D29E0" w:rsidRDefault="005D29E0" w:rsidP="005D29E0">
      <w:pPr>
        <w:numPr>
          <w:ilvl w:val="0"/>
          <w:numId w:val="2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legile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lui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Kirchhoff   </w:t>
      </w:r>
    </w:p>
    <w:p w:rsidR="005D29E0" w:rsidRPr="005D29E0" w:rsidRDefault="005D29E0" w:rsidP="005D29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29E0">
        <w:rPr>
          <w:rFonts w:ascii="Helvetica" w:eastAsia="Times New Roman" w:hAnsi="Helvetica" w:cs="Helvetica"/>
          <w:b/>
          <w:bCs/>
          <w:color w:val="333333"/>
          <w:sz w:val="21"/>
        </w:rPr>
        <w:t>4. GRUPAREA REZISTOARELOR SI GENERATOARELOR ELECTRICE</w:t>
      </w:r>
    </w:p>
    <w:p w:rsidR="005D29E0" w:rsidRPr="005D29E0" w:rsidRDefault="005D29E0" w:rsidP="005D29E0">
      <w:pPr>
        <w:numPr>
          <w:ilvl w:val="0"/>
          <w:numId w:val="2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rezistenta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electrica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echivalenta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a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gruparii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serie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,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paralel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sau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mixta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a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mai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multor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rezistori</w:t>
      </w:r>
      <w:proofErr w:type="spellEnd"/>
    </w:p>
    <w:p w:rsidR="005D29E0" w:rsidRPr="005D29E0" w:rsidRDefault="005D29E0" w:rsidP="005D29E0">
      <w:pPr>
        <w:numPr>
          <w:ilvl w:val="0"/>
          <w:numId w:val="2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rezistenta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electrica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echivalenta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si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t.e.m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.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echivalenta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corespunzatoare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gruparii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serie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/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paralel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a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mai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multor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generatoare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electrice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identice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  </w:t>
      </w:r>
    </w:p>
    <w:p w:rsidR="005D29E0" w:rsidRPr="005D29E0" w:rsidRDefault="005D29E0" w:rsidP="005D29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29E0">
        <w:rPr>
          <w:rFonts w:ascii="Helvetica" w:eastAsia="Times New Roman" w:hAnsi="Helvetica" w:cs="Helvetica"/>
          <w:b/>
          <w:bCs/>
          <w:color w:val="333333"/>
          <w:sz w:val="21"/>
        </w:rPr>
        <w:t>5. ENERGIA SI PUTEREA ELECTRICA</w:t>
      </w:r>
    </w:p>
    <w:p w:rsidR="005D29E0" w:rsidRPr="005D29E0" w:rsidRDefault="005D29E0" w:rsidP="005D29E0">
      <w:pPr>
        <w:numPr>
          <w:ilvl w:val="0"/>
          <w:numId w:val="2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expresia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energiei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transmise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de generator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consumatorului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intr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-un interval de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timp</w:t>
      </w:r>
      <w:proofErr w:type="spellEnd"/>
    </w:p>
    <w:p w:rsidR="005D29E0" w:rsidRPr="005D29E0" w:rsidRDefault="005D29E0" w:rsidP="005D29E0">
      <w:pPr>
        <w:numPr>
          <w:ilvl w:val="0"/>
          <w:numId w:val="2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expresia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energiei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disipate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in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interiorul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generatorului</w:t>
      </w:r>
      <w:proofErr w:type="spellEnd"/>
    </w:p>
    <w:p w:rsidR="005D29E0" w:rsidRPr="005D29E0" w:rsidRDefault="005D29E0" w:rsidP="005D29E0">
      <w:pPr>
        <w:numPr>
          <w:ilvl w:val="0"/>
          <w:numId w:val="2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randamentul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unui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circuit electric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simplu</w:t>
      </w:r>
      <w:proofErr w:type="spellEnd"/>
    </w:p>
    <w:p w:rsidR="005D29E0" w:rsidRPr="005D29E0" w:rsidRDefault="005D29E0" w:rsidP="005D29E0">
      <w:pPr>
        <w:numPr>
          <w:ilvl w:val="0"/>
          <w:numId w:val="2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puterea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electrica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;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relatii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ce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caracterizeaza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puterea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electrica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  </w:t>
      </w:r>
    </w:p>
    <w:p w:rsidR="005D29E0" w:rsidRPr="005D29E0" w:rsidRDefault="005D29E0" w:rsidP="005D29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29E0">
        <w:rPr>
          <w:rFonts w:ascii="Helvetica" w:eastAsia="Times New Roman" w:hAnsi="Helvetica" w:cs="Helvetica"/>
          <w:b/>
          <w:bCs/>
          <w:color w:val="333333"/>
          <w:sz w:val="21"/>
        </w:rPr>
        <w:t>D. OPTICA</w:t>
      </w:r>
      <w:r w:rsidRPr="005D29E0"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</w:rPr>
        <w:br/>
      </w:r>
      <w:r w:rsidRPr="005D29E0">
        <w:rPr>
          <w:rFonts w:ascii="Helvetica" w:eastAsia="Times New Roman" w:hAnsi="Helvetica" w:cs="Helvetica"/>
          <w:b/>
          <w:bCs/>
          <w:color w:val="333333"/>
          <w:sz w:val="21"/>
        </w:rPr>
        <w:t>CONTINUTURI</w:t>
      </w:r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br/>
      </w:r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br/>
      </w:r>
      <w:r w:rsidRPr="005D29E0">
        <w:rPr>
          <w:rFonts w:ascii="Helvetica" w:eastAsia="Times New Roman" w:hAnsi="Helvetica" w:cs="Helvetica"/>
          <w:b/>
          <w:bCs/>
          <w:color w:val="333333"/>
          <w:sz w:val="21"/>
        </w:rPr>
        <w:t>1. OPTICA GEOMETRICA</w:t>
      </w:r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br/>
      </w:r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br/>
      </w:r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 xml:space="preserve">1.1.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>Reflexia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>si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>refractia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>luminii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br/>
      </w:r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 xml:space="preserve">1.2.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>Lentile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>subtiri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 xml:space="preserve">.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>Sisteme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 xml:space="preserve"> de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>lentile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br/>
      </w:r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br/>
      </w:r>
      <w:r w:rsidRPr="005D29E0">
        <w:rPr>
          <w:rFonts w:ascii="Helvetica" w:eastAsia="Times New Roman" w:hAnsi="Helvetica" w:cs="Helvetica"/>
          <w:b/>
          <w:bCs/>
          <w:color w:val="333333"/>
          <w:sz w:val="21"/>
        </w:rPr>
        <w:t>2. ELEMENTE DE FIZICA CUANTICA</w:t>
      </w:r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br/>
      </w:r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br/>
      </w:r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 xml:space="preserve">2.1.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>Efect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>fotoelectric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 xml:space="preserve"> extern  </w:t>
      </w:r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br/>
      </w:r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br/>
      </w:r>
      <w:r w:rsidRPr="005D29E0">
        <w:rPr>
          <w:rFonts w:ascii="Helvetica" w:eastAsia="Times New Roman" w:hAnsi="Helvetica" w:cs="Helvetica"/>
          <w:b/>
          <w:bCs/>
          <w:color w:val="333333"/>
          <w:sz w:val="21"/>
        </w:rPr>
        <w:t>LISTA DE TERMENI </w:t>
      </w:r>
      <w:r w:rsidRPr="005D29E0"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</w:rPr>
        <w:br/>
      </w:r>
      <w:r w:rsidRPr="005D29E0"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</w:rPr>
        <w:br/>
      </w:r>
      <w:r w:rsidRPr="005D29E0">
        <w:rPr>
          <w:rFonts w:ascii="Helvetica" w:eastAsia="Times New Roman" w:hAnsi="Helvetica" w:cs="Helvetica"/>
          <w:b/>
          <w:bCs/>
          <w:color w:val="333333"/>
          <w:sz w:val="21"/>
        </w:rPr>
        <w:t>1. OPTICA GEOMETRICA</w:t>
      </w:r>
    </w:p>
    <w:p w:rsidR="005D29E0" w:rsidRPr="005D29E0" w:rsidRDefault="005D29E0" w:rsidP="005D29E0">
      <w:pPr>
        <w:numPr>
          <w:ilvl w:val="0"/>
          <w:numId w:val="27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lastRenderedPageBreak/>
        <w:t>reflexia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luminii</w:t>
      </w:r>
      <w:proofErr w:type="spellEnd"/>
    </w:p>
    <w:p w:rsidR="005D29E0" w:rsidRPr="005D29E0" w:rsidRDefault="005D29E0" w:rsidP="005D29E0">
      <w:pPr>
        <w:numPr>
          <w:ilvl w:val="0"/>
          <w:numId w:val="27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refractia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luminii</w:t>
      </w:r>
      <w:proofErr w:type="spellEnd"/>
    </w:p>
    <w:p w:rsidR="005D29E0" w:rsidRPr="005D29E0" w:rsidRDefault="005D29E0" w:rsidP="005D29E0">
      <w:pPr>
        <w:numPr>
          <w:ilvl w:val="0"/>
          <w:numId w:val="27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legile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reflexiei</w:t>
      </w:r>
      <w:proofErr w:type="spellEnd"/>
    </w:p>
    <w:p w:rsidR="005D29E0" w:rsidRPr="005D29E0" w:rsidRDefault="005D29E0" w:rsidP="005D29E0">
      <w:pPr>
        <w:numPr>
          <w:ilvl w:val="0"/>
          <w:numId w:val="27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legile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refractiei</w:t>
      </w:r>
      <w:proofErr w:type="spellEnd"/>
    </w:p>
    <w:p w:rsidR="005D29E0" w:rsidRPr="005D29E0" w:rsidRDefault="005D29E0" w:rsidP="005D29E0">
      <w:pPr>
        <w:numPr>
          <w:ilvl w:val="0"/>
          <w:numId w:val="27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indicele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de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refractie</w:t>
      </w:r>
      <w:proofErr w:type="spellEnd"/>
    </w:p>
    <w:p w:rsidR="005D29E0" w:rsidRPr="005D29E0" w:rsidRDefault="005D29E0" w:rsidP="005D29E0">
      <w:pPr>
        <w:numPr>
          <w:ilvl w:val="0"/>
          <w:numId w:val="27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punctele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conjugate</w:t>
      </w:r>
    </w:p>
    <w:p w:rsidR="005D29E0" w:rsidRPr="005D29E0" w:rsidRDefault="005D29E0" w:rsidP="005D29E0">
      <w:pPr>
        <w:numPr>
          <w:ilvl w:val="0"/>
          <w:numId w:val="27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fasciculele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paraxiale</w:t>
      </w:r>
      <w:proofErr w:type="spellEnd"/>
    </w:p>
    <w:p w:rsidR="005D29E0" w:rsidRPr="005D29E0" w:rsidRDefault="005D29E0" w:rsidP="005D29E0">
      <w:pPr>
        <w:numPr>
          <w:ilvl w:val="0"/>
          <w:numId w:val="27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imaginile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reale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/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virtuale</w:t>
      </w:r>
      <w:proofErr w:type="spellEnd"/>
    </w:p>
    <w:p w:rsidR="005D29E0" w:rsidRPr="005D29E0" w:rsidRDefault="005D29E0" w:rsidP="005D29E0">
      <w:pPr>
        <w:numPr>
          <w:ilvl w:val="0"/>
          <w:numId w:val="27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lentila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optica</w:t>
      </w:r>
      <w:proofErr w:type="spellEnd"/>
    </w:p>
    <w:p w:rsidR="005D29E0" w:rsidRPr="005D29E0" w:rsidRDefault="005D29E0" w:rsidP="005D29E0">
      <w:pPr>
        <w:numPr>
          <w:ilvl w:val="0"/>
          <w:numId w:val="27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elementele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caracteristice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ale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unei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lentile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subtiri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(axe,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centru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optic,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focare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);</w:t>
      </w:r>
    </w:p>
    <w:p w:rsidR="005D29E0" w:rsidRPr="005D29E0" w:rsidRDefault="005D29E0" w:rsidP="005D29E0">
      <w:pPr>
        <w:numPr>
          <w:ilvl w:val="0"/>
          <w:numId w:val="27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convergenta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unei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lentile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subtiri</w:t>
      </w:r>
      <w:proofErr w:type="spellEnd"/>
    </w:p>
    <w:p w:rsidR="005D29E0" w:rsidRPr="005D29E0" w:rsidRDefault="005D29E0" w:rsidP="005D29E0">
      <w:pPr>
        <w:numPr>
          <w:ilvl w:val="0"/>
          <w:numId w:val="27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formulele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lentilelor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subtiri</w:t>
      </w:r>
      <w:proofErr w:type="spellEnd"/>
    </w:p>
    <w:p w:rsidR="005D29E0" w:rsidRPr="005D29E0" w:rsidRDefault="005D29E0" w:rsidP="005D29E0">
      <w:pPr>
        <w:numPr>
          <w:ilvl w:val="0"/>
          <w:numId w:val="27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imaginile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obiectelor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reale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/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virtuale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in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lentile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subtiri</w:t>
      </w:r>
      <w:proofErr w:type="spellEnd"/>
    </w:p>
    <w:p w:rsidR="005D29E0" w:rsidRPr="005D29E0" w:rsidRDefault="005D29E0" w:rsidP="005D29E0">
      <w:pPr>
        <w:numPr>
          <w:ilvl w:val="0"/>
          <w:numId w:val="27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sisteme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de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lentile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  </w:t>
      </w:r>
    </w:p>
    <w:p w:rsidR="005D29E0" w:rsidRPr="005D29E0" w:rsidRDefault="005D29E0" w:rsidP="005D29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29E0">
        <w:rPr>
          <w:rFonts w:ascii="Helvetica" w:eastAsia="Times New Roman" w:hAnsi="Helvetica" w:cs="Helvetica"/>
          <w:b/>
          <w:bCs/>
          <w:color w:val="333333"/>
          <w:sz w:val="21"/>
        </w:rPr>
        <w:t>2. ELEMENTE DE FIZICA CUANTICA</w:t>
      </w:r>
    </w:p>
    <w:p w:rsidR="005D29E0" w:rsidRPr="005D29E0" w:rsidRDefault="005D29E0" w:rsidP="005D29E0">
      <w:pPr>
        <w:numPr>
          <w:ilvl w:val="0"/>
          <w:numId w:val="28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legile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efectului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fotoelectric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extern</w:t>
      </w:r>
    </w:p>
    <w:p w:rsidR="005D29E0" w:rsidRPr="005D29E0" w:rsidRDefault="005D29E0" w:rsidP="005D29E0">
      <w:pPr>
        <w:numPr>
          <w:ilvl w:val="0"/>
          <w:numId w:val="28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ipoteza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lui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Planck.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Ipoteza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lui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Einstein.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Ecuatia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lui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Einstein</w:t>
      </w:r>
    </w:p>
    <w:p w:rsidR="005D29E0" w:rsidRPr="005D29E0" w:rsidRDefault="005D29E0" w:rsidP="005D29E0">
      <w:pPr>
        <w:numPr>
          <w:ilvl w:val="0"/>
          <w:numId w:val="28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interpretarea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legilor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efectului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proofErr w:type="spellStart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>fotoelectric</w:t>
      </w:r>
      <w:proofErr w:type="spellEnd"/>
      <w:r w:rsidRPr="005D29E0">
        <w:rPr>
          <w:rFonts w:ascii="Helvetica" w:eastAsia="Times New Roman" w:hAnsi="Helvetica" w:cs="Helvetica"/>
          <w:color w:val="333333"/>
          <w:sz w:val="21"/>
          <w:szCs w:val="21"/>
        </w:rPr>
        <w:t xml:space="preserve"> extern  </w:t>
      </w:r>
    </w:p>
    <w:p w:rsidR="00E022CA" w:rsidRDefault="00E022CA"/>
    <w:sectPr w:rsidR="00E022CA" w:rsidSect="00E022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56F88"/>
    <w:multiLevelType w:val="multilevel"/>
    <w:tmpl w:val="26505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EC84CDF"/>
    <w:multiLevelType w:val="multilevel"/>
    <w:tmpl w:val="99D29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7123B1D"/>
    <w:multiLevelType w:val="multilevel"/>
    <w:tmpl w:val="2D463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B4F510B"/>
    <w:multiLevelType w:val="multilevel"/>
    <w:tmpl w:val="A69C4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C6B652C"/>
    <w:multiLevelType w:val="multilevel"/>
    <w:tmpl w:val="3C863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EE74549"/>
    <w:multiLevelType w:val="multilevel"/>
    <w:tmpl w:val="9E968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21C4AF9"/>
    <w:multiLevelType w:val="multilevel"/>
    <w:tmpl w:val="E3805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4BC0234"/>
    <w:multiLevelType w:val="multilevel"/>
    <w:tmpl w:val="79505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7371808"/>
    <w:multiLevelType w:val="multilevel"/>
    <w:tmpl w:val="5470E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C044BE8"/>
    <w:multiLevelType w:val="multilevel"/>
    <w:tmpl w:val="85662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19428F9"/>
    <w:multiLevelType w:val="multilevel"/>
    <w:tmpl w:val="401601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6104709"/>
    <w:multiLevelType w:val="multilevel"/>
    <w:tmpl w:val="D07A8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84F63DC"/>
    <w:multiLevelType w:val="multilevel"/>
    <w:tmpl w:val="51FCB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0140282"/>
    <w:multiLevelType w:val="multilevel"/>
    <w:tmpl w:val="DA6E5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15B0472"/>
    <w:multiLevelType w:val="multilevel"/>
    <w:tmpl w:val="6ABC4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60D22EB"/>
    <w:multiLevelType w:val="multilevel"/>
    <w:tmpl w:val="8A2C3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68E0BFB"/>
    <w:multiLevelType w:val="multilevel"/>
    <w:tmpl w:val="80BE9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75010BC"/>
    <w:multiLevelType w:val="multilevel"/>
    <w:tmpl w:val="58148F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CF80761"/>
    <w:multiLevelType w:val="multilevel"/>
    <w:tmpl w:val="AA702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E001951"/>
    <w:multiLevelType w:val="multilevel"/>
    <w:tmpl w:val="DE9E0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FAB078C"/>
    <w:multiLevelType w:val="multilevel"/>
    <w:tmpl w:val="6756B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5DD51F2"/>
    <w:multiLevelType w:val="multilevel"/>
    <w:tmpl w:val="01C43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92E7D8D"/>
    <w:multiLevelType w:val="multilevel"/>
    <w:tmpl w:val="AF9CA6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5763D37"/>
    <w:multiLevelType w:val="multilevel"/>
    <w:tmpl w:val="42B458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6EE7884"/>
    <w:multiLevelType w:val="multilevel"/>
    <w:tmpl w:val="45321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FE3181B"/>
    <w:multiLevelType w:val="multilevel"/>
    <w:tmpl w:val="0B6EC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4B3525B"/>
    <w:multiLevelType w:val="multilevel"/>
    <w:tmpl w:val="727C6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DA151C2"/>
    <w:multiLevelType w:val="multilevel"/>
    <w:tmpl w:val="9C3C4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5"/>
  </w:num>
  <w:num w:numId="2">
    <w:abstractNumId w:val="5"/>
  </w:num>
  <w:num w:numId="3">
    <w:abstractNumId w:val="9"/>
  </w:num>
  <w:num w:numId="4">
    <w:abstractNumId w:val="18"/>
  </w:num>
  <w:num w:numId="5">
    <w:abstractNumId w:val="2"/>
  </w:num>
  <w:num w:numId="6">
    <w:abstractNumId w:val="16"/>
  </w:num>
  <w:num w:numId="7">
    <w:abstractNumId w:val="6"/>
  </w:num>
  <w:num w:numId="8">
    <w:abstractNumId w:val="0"/>
  </w:num>
  <w:num w:numId="9">
    <w:abstractNumId w:val="11"/>
  </w:num>
  <w:num w:numId="10">
    <w:abstractNumId w:val="17"/>
  </w:num>
  <w:num w:numId="11">
    <w:abstractNumId w:val="14"/>
  </w:num>
  <w:num w:numId="12">
    <w:abstractNumId w:val="3"/>
  </w:num>
  <w:num w:numId="13">
    <w:abstractNumId w:val="13"/>
  </w:num>
  <w:num w:numId="14">
    <w:abstractNumId w:val="24"/>
  </w:num>
  <w:num w:numId="15">
    <w:abstractNumId w:val="23"/>
  </w:num>
  <w:num w:numId="16">
    <w:abstractNumId w:val="26"/>
  </w:num>
  <w:num w:numId="17">
    <w:abstractNumId w:val="8"/>
  </w:num>
  <w:num w:numId="18">
    <w:abstractNumId w:val="1"/>
  </w:num>
  <w:num w:numId="19">
    <w:abstractNumId w:val="27"/>
  </w:num>
  <w:num w:numId="20">
    <w:abstractNumId w:val="22"/>
  </w:num>
  <w:num w:numId="21">
    <w:abstractNumId w:val="10"/>
  </w:num>
  <w:num w:numId="22">
    <w:abstractNumId w:val="20"/>
  </w:num>
  <w:num w:numId="23">
    <w:abstractNumId w:val="4"/>
  </w:num>
  <w:num w:numId="24">
    <w:abstractNumId w:val="12"/>
  </w:num>
  <w:num w:numId="25">
    <w:abstractNumId w:val="21"/>
  </w:num>
  <w:num w:numId="26">
    <w:abstractNumId w:val="7"/>
  </w:num>
  <w:num w:numId="27">
    <w:abstractNumId w:val="25"/>
  </w:num>
  <w:num w:numId="28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5D29E0"/>
    <w:rsid w:val="00062318"/>
    <w:rsid w:val="005D29E0"/>
    <w:rsid w:val="00E022CA"/>
    <w:rsid w:val="00FC7E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22CA"/>
  </w:style>
  <w:style w:type="paragraph" w:styleId="Titlu2">
    <w:name w:val="heading 2"/>
    <w:basedOn w:val="Normal"/>
    <w:link w:val="Titlu2Caracter"/>
    <w:uiPriority w:val="9"/>
    <w:qFormat/>
    <w:rsid w:val="005D29E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Robust">
    <w:name w:val="Strong"/>
    <w:basedOn w:val="Fontdeparagrafimplicit"/>
    <w:uiPriority w:val="22"/>
    <w:qFormat/>
    <w:rsid w:val="005D29E0"/>
    <w:rPr>
      <w:b/>
      <w:bCs/>
    </w:rPr>
  </w:style>
  <w:style w:type="character" w:customStyle="1" w:styleId="Titlu2Caracter">
    <w:name w:val="Titlu 2 Caracter"/>
    <w:basedOn w:val="Fontdeparagrafimplicit"/>
    <w:link w:val="Titlu2"/>
    <w:uiPriority w:val="9"/>
    <w:rsid w:val="005D29E0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586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9</Pages>
  <Words>1978</Words>
  <Characters>11281</Characters>
  <Application>Microsoft Office Word</Application>
  <DocSecurity>0</DocSecurity>
  <Lines>94</Lines>
  <Paragraphs>26</Paragraphs>
  <ScaleCrop>false</ScaleCrop>
  <Company>Unitate Scolara</Company>
  <LinksUpToDate>false</LinksUpToDate>
  <CharactersWithSpaces>13233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Fizica</dc:creator>
  <cp:lastModifiedBy>Fizica</cp:lastModifiedBy>
  <cp:revision>2</cp:revision>
  <dcterms:created xsi:type="dcterms:W3CDTF">2024-12-16T11:00:00Z</dcterms:created>
  <dcterms:modified xsi:type="dcterms:W3CDTF">2024-12-16T11:08:00Z</dcterms:modified>
</cp:coreProperties>
</file>